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6616" w14:textId="77777777" w:rsidR="000B2262" w:rsidRPr="003269DE" w:rsidRDefault="000B2262" w:rsidP="000B2262">
      <w:pPr>
        <w:textAlignment w:val="baseline"/>
        <w:rPr>
          <w:rFonts w:cs="Segoe UI"/>
          <w:sz w:val="18"/>
          <w:szCs w:val="18"/>
          <w:lang w:eastAsia="en-GB"/>
        </w:rPr>
      </w:pPr>
      <w:r w:rsidRPr="003269DE">
        <w:rPr>
          <w:rFonts w:cs="Segoe UI"/>
          <w:b/>
          <w:bCs/>
          <w:lang w:eastAsia="en-GB"/>
        </w:rPr>
        <w:t>Chief Officer Forms</w:t>
      </w:r>
      <w:r w:rsidRPr="003269DE">
        <w:rPr>
          <w:rFonts w:cs="Segoe UI"/>
          <w:lang w:eastAsia="en-GB"/>
        </w:rPr>
        <w:t> </w:t>
      </w:r>
    </w:p>
    <w:p w14:paraId="37BC358E" w14:textId="77777777" w:rsidR="000B2262" w:rsidRPr="003269DE" w:rsidRDefault="000B2262" w:rsidP="000B2262">
      <w:pPr>
        <w:textAlignment w:val="baseline"/>
        <w:rPr>
          <w:rFonts w:cs="Segoe UI"/>
          <w:sz w:val="18"/>
          <w:szCs w:val="18"/>
          <w:lang w:eastAsia="en-GB"/>
        </w:rPr>
      </w:pPr>
      <w:r w:rsidRPr="003269DE">
        <w:rPr>
          <w:rFonts w:cs="Segoe UI"/>
          <w:lang w:eastAsia="en-GB"/>
        </w:rPr>
        <w:t> </w:t>
      </w:r>
    </w:p>
    <w:p w14:paraId="4A5F6113" w14:textId="5A51D76B" w:rsidR="000B2262" w:rsidRPr="003269DE" w:rsidRDefault="000B2262" w:rsidP="000B2262">
      <w:pPr>
        <w:textAlignment w:val="baseline"/>
        <w:rPr>
          <w:rFonts w:cs="Segoe UI"/>
          <w:sz w:val="18"/>
          <w:szCs w:val="18"/>
          <w:lang w:eastAsia="en-GB"/>
        </w:rPr>
      </w:pPr>
      <w:r w:rsidRPr="003269DE">
        <w:rPr>
          <w:rFonts w:cs="Segoe UI"/>
          <w:b/>
          <w:bCs/>
          <w:lang w:eastAsia="en-GB"/>
        </w:rPr>
        <w:t>List of CO forms published in October 2019</w:t>
      </w:r>
      <w:r w:rsidR="003269DE" w:rsidRPr="003269DE">
        <w:rPr>
          <w:rFonts w:cs="Segoe UI"/>
          <w:b/>
          <w:bCs/>
          <w:lang w:eastAsia="en-GB"/>
        </w:rPr>
        <w:t>.</w:t>
      </w:r>
    </w:p>
    <w:p w14:paraId="481C0399" w14:textId="77777777" w:rsidR="000B2262" w:rsidRPr="003269DE" w:rsidRDefault="000B2262" w:rsidP="000B2262">
      <w:pPr>
        <w:textAlignment w:val="baseline"/>
        <w:rPr>
          <w:rFonts w:cs="Segoe UI"/>
          <w:sz w:val="18"/>
          <w:szCs w:val="18"/>
          <w:lang w:eastAsia="en-GB"/>
        </w:rPr>
      </w:pPr>
      <w:r w:rsidRPr="003269DE">
        <w:rPr>
          <w:rFonts w:cs="Segoe UI"/>
          <w:lang w:eastAsia="en-GB"/>
        </w:rPr>
        <w:t> </w:t>
      </w:r>
    </w:p>
    <w:p w14:paraId="75C2DB6C" w14:textId="77777777" w:rsidR="000B2262" w:rsidRPr="003269DE" w:rsidRDefault="000B2262" w:rsidP="000B2262">
      <w:pPr>
        <w:textAlignment w:val="baseline"/>
        <w:rPr>
          <w:rFonts w:cs="Segoe UI"/>
          <w:sz w:val="18"/>
          <w:szCs w:val="18"/>
          <w:lang w:eastAsia="en-GB"/>
        </w:rPr>
      </w:pPr>
      <w:r w:rsidRPr="003269DE">
        <w:rPr>
          <w:rFonts w:cs="Segoe UI"/>
          <w:lang w:eastAsia="en-GB"/>
        </w:rPr>
        <w:t> </w:t>
      </w:r>
    </w:p>
    <w:tbl>
      <w:tblPr>
        <w:tblW w:w="139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0248"/>
        <w:gridCol w:w="2286"/>
      </w:tblGrid>
      <w:tr w:rsidR="000B2262" w:rsidRPr="003269DE" w14:paraId="4E271AE1" w14:textId="77777777" w:rsidTr="000F55C6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F68AC14" w14:textId="77777777" w:rsidR="000B2262" w:rsidRPr="003269DE" w:rsidRDefault="000B2262" w:rsidP="003269DE">
            <w:pPr>
              <w:ind w:left="157"/>
              <w:textAlignment w:val="baseline"/>
              <w:rPr>
                <w:b/>
                <w:lang w:eastAsia="en-GB"/>
              </w:rPr>
            </w:pPr>
            <w:r w:rsidRPr="003269DE">
              <w:rPr>
                <w:b/>
                <w:bCs/>
                <w:lang w:eastAsia="en-GB"/>
              </w:rPr>
              <w:t>CO Number</w:t>
            </w:r>
            <w:r w:rsidRPr="003269DE">
              <w:rPr>
                <w:b/>
                <w:lang w:eastAsia="en-GB"/>
              </w:rPr>
              <w:t> </w:t>
            </w:r>
          </w:p>
        </w:tc>
        <w:tc>
          <w:tcPr>
            <w:tcW w:w="102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D9E6031" w14:textId="77777777" w:rsidR="000B2262" w:rsidRPr="003269DE" w:rsidRDefault="000B2262" w:rsidP="003269DE">
            <w:pPr>
              <w:ind w:left="135"/>
              <w:textAlignment w:val="baseline"/>
              <w:rPr>
                <w:lang w:eastAsia="en-GB"/>
              </w:rPr>
            </w:pPr>
            <w:r w:rsidRPr="003269DE">
              <w:rPr>
                <w:b/>
                <w:bCs/>
                <w:lang w:eastAsia="en-GB"/>
              </w:rPr>
              <w:t>Decision</w:t>
            </w:r>
            <w:r w:rsidRPr="003269DE">
              <w:rPr>
                <w:lang w:eastAsia="en-GB"/>
              </w:rPr>
              <w:t> </w:t>
            </w:r>
          </w:p>
          <w:p w14:paraId="3FDD2B57" w14:textId="77777777" w:rsidR="000B2262" w:rsidRPr="003269DE" w:rsidRDefault="000B2262" w:rsidP="003269DE">
            <w:pPr>
              <w:ind w:left="135"/>
              <w:textAlignment w:val="baseline"/>
              <w:rPr>
                <w:lang w:eastAsia="en-GB"/>
              </w:rPr>
            </w:pPr>
            <w:r w:rsidRPr="003269DE">
              <w:rPr>
                <w:lang w:eastAsia="en-GB"/>
              </w:rPr>
              <w:t> </w:t>
            </w: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2D4860B" w14:textId="77777777" w:rsidR="000B2262" w:rsidRPr="003269DE" w:rsidRDefault="000B2262" w:rsidP="003269DE">
            <w:pPr>
              <w:ind w:left="82"/>
              <w:textAlignment w:val="baseline"/>
              <w:rPr>
                <w:lang w:eastAsia="en-GB"/>
              </w:rPr>
            </w:pPr>
            <w:r w:rsidRPr="003269DE">
              <w:rPr>
                <w:b/>
                <w:bCs/>
                <w:lang w:eastAsia="en-GB"/>
              </w:rPr>
              <w:t>Directorate</w:t>
            </w:r>
            <w:r w:rsidRPr="003269DE">
              <w:rPr>
                <w:lang w:eastAsia="en-GB"/>
              </w:rPr>
              <w:t> </w:t>
            </w:r>
          </w:p>
        </w:tc>
      </w:tr>
      <w:tr w:rsidR="003269DE" w:rsidRPr="003269DE" w14:paraId="79A52EF5" w14:textId="77777777" w:rsidTr="000F55C6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32AA29" w14:textId="0288CE4B" w:rsidR="003269DE" w:rsidRPr="003269DE" w:rsidRDefault="003269DE" w:rsidP="003269DE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b/>
                <w:lang w:eastAsia="en-GB"/>
              </w:rPr>
              <w:t>CO</w:t>
            </w:r>
            <w:r>
              <w:rPr>
                <w:rFonts w:cstheme="minorHAnsi"/>
                <w:b/>
                <w:lang w:eastAsia="en-GB"/>
              </w:rPr>
              <w:t>-</w:t>
            </w:r>
            <w:r w:rsidRPr="003269DE">
              <w:rPr>
                <w:rFonts w:cstheme="minorHAnsi"/>
                <w:b/>
                <w:lang w:eastAsia="en-GB"/>
              </w:rPr>
              <w:t>60</w:t>
            </w:r>
          </w:p>
        </w:tc>
        <w:tc>
          <w:tcPr>
            <w:tcW w:w="102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AB4D45" w14:textId="77777777" w:rsidR="003269DE" w:rsidRDefault="003269DE" w:rsidP="003269DE">
            <w:pPr>
              <w:pStyle w:val="NormalWeb"/>
              <w:spacing w:before="0" w:beforeAutospacing="0" w:after="120" w:afterAutospacing="0"/>
              <w:ind w:left="135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That the Head of Paid Service: </w:t>
            </w:r>
          </w:p>
          <w:p w14:paraId="0A59EFDC" w14:textId="45D2D7BD" w:rsidR="003269DE" w:rsidRPr="003269DE" w:rsidRDefault="003269DE" w:rsidP="003269DE">
            <w:pPr>
              <w:pStyle w:val="NormalWeb"/>
              <w:spacing w:before="0" w:beforeAutospacing="0" w:after="120" w:afterAutospacing="0"/>
              <w:ind w:left="135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Approves the creation of the following GLA permanent posts, the expenditure for which has been approved in MD2482:</w:t>
            </w:r>
          </w:p>
          <w:p w14:paraId="3753727C" w14:textId="77777777" w:rsidR="003269DE" w:rsidRPr="003269DE" w:rsidRDefault="003269DE" w:rsidP="003269DE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Senior Commercial Manager, Grade 13 </w:t>
            </w:r>
          </w:p>
          <w:p w14:paraId="5FB6932D" w14:textId="21AD867F" w:rsidR="003269DE" w:rsidRPr="003269DE" w:rsidRDefault="003269DE" w:rsidP="003269DE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Data Analyst, Grade 9</w:t>
            </w: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390C98" w14:textId="39125458" w:rsidR="003269DE" w:rsidRPr="003269DE" w:rsidRDefault="003269DE" w:rsidP="003269DE">
            <w:pPr>
              <w:ind w:left="82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color w:val="000000"/>
              </w:rPr>
              <w:t>Development, Enterprise and Environment</w:t>
            </w:r>
          </w:p>
        </w:tc>
      </w:tr>
      <w:tr w:rsidR="003269DE" w:rsidRPr="003269DE" w14:paraId="358B9A02" w14:textId="77777777" w:rsidTr="000F55C6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B9E252" w14:textId="555ECB37" w:rsidR="003269DE" w:rsidRPr="003269DE" w:rsidRDefault="003269DE" w:rsidP="003269DE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b/>
                <w:lang w:eastAsia="en-GB"/>
              </w:rPr>
              <w:t>CO</w:t>
            </w:r>
            <w:r>
              <w:rPr>
                <w:rFonts w:cstheme="minorHAnsi"/>
                <w:b/>
                <w:lang w:eastAsia="en-GB"/>
              </w:rPr>
              <w:t>-</w:t>
            </w:r>
            <w:r w:rsidRPr="003269DE">
              <w:rPr>
                <w:rFonts w:cstheme="minorHAnsi"/>
                <w:b/>
                <w:lang w:eastAsia="en-GB"/>
              </w:rPr>
              <w:t>62</w:t>
            </w:r>
          </w:p>
        </w:tc>
        <w:tc>
          <w:tcPr>
            <w:tcW w:w="102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33C64D" w14:textId="4D0B2ADF" w:rsidR="003269DE" w:rsidRPr="003269DE" w:rsidRDefault="003269DE" w:rsidP="003269DE">
            <w:pPr>
              <w:pStyle w:val="NormalWeb"/>
              <w:spacing w:before="0" w:beforeAutospacing="0" w:after="120" w:afterAutospacing="0"/>
              <w:ind w:left="135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That the Head of Paid Service approves:</w:t>
            </w:r>
          </w:p>
          <w:p w14:paraId="3E4B5350" w14:textId="77777777" w:rsidR="003269DE" w:rsidRPr="003269DE" w:rsidRDefault="003269DE" w:rsidP="003269DE">
            <w:pPr>
              <w:pStyle w:val="NormalWeb"/>
              <w:spacing w:before="0" w:beforeAutospacing="0" w:after="120" w:afterAutospacing="0"/>
              <w:ind w:left="135"/>
              <w:rPr>
                <w:rFonts w:ascii="Foundry Form Sans" w:hAnsi="Foundry Form Sans" w:cstheme="minorHAnsi"/>
                <w:color w:val="000000"/>
                <w:u w:val="single"/>
              </w:rPr>
            </w:pPr>
            <w:r w:rsidRPr="003269DE">
              <w:rPr>
                <w:rFonts w:ascii="Foundry Form Sans" w:hAnsi="Foundry Form Sans" w:cstheme="minorHAnsi"/>
                <w:color w:val="000000"/>
                <w:u w:val="single"/>
              </w:rPr>
              <w:t>Permanent Posts:</w:t>
            </w:r>
          </w:p>
          <w:p w14:paraId="6AC7E7A5" w14:textId="77777777" w:rsidR="003269DE" w:rsidRPr="003269DE" w:rsidRDefault="003269DE" w:rsidP="003269DE">
            <w:pPr>
              <w:pStyle w:val="NormalWeb"/>
              <w:numPr>
                <w:ilvl w:val="0"/>
                <w:numId w:val="4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Executive Director Communities and Skills </w:t>
            </w:r>
          </w:p>
          <w:p w14:paraId="120E9F01" w14:textId="77777777" w:rsidR="003269DE" w:rsidRPr="003269DE" w:rsidRDefault="003269DE" w:rsidP="003269DE">
            <w:pPr>
              <w:pStyle w:val="NormalWeb"/>
              <w:numPr>
                <w:ilvl w:val="0"/>
                <w:numId w:val="4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Senior Executive Support Officer CMT Support</w:t>
            </w:r>
          </w:p>
          <w:p w14:paraId="55F698CB" w14:textId="77777777" w:rsidR="003269DE" w:rsidRPr="003269DE" w:rsidRDefault="003269DE" w:rsidP="003269DE">
            <w:pPr>
              <w:pStyle w:val="NormalWeb"/>
              <w:numPr>
                <w:ilvl w:val="0"/>
                <w:numId w:val="4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Administrator – CMT Support </w:t>
            </w:r>
          </w:p>
          <w:p w14:paraId="70507CC2" w14:textId="77777777" w:rsidR="003269DE" w:rsidRPr="003269DE" w:rsidRDefault="003269DE" w:rsidP="003269DE">
            <w:pPr>
              <w:pStyle w:val="NormalWeb"/>
              <w:numPr>
                <w:ilvl w:val="0"/>
                <w:numId w:val="4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Head of Fire and Resilience </w:t>
            </w:r>
          </w:p>
          <w:p w14:paraId="5ACF1696" w14:textId="77777777" w:rsidR="003269DE" w:rsidRPr="003269DE" w:rsidRDefault="003269DE" w:rsidP="003269DE">
            <w:pPr>
              <w:pStyle w:val="NormalWeb"/>
              <w:numPr>
                <w:ilvl w:val="0"/>
                <w:numId w:val="4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Policy Officer Fire &amp; Resilience </w:t>
            </w:r>
          </w:p>
          <w:p w14:paraId="55A258ED" w14:textId="77777777" w:rsidR="003269DE" w:rsidRPr="003269DE" w:rsidRDefault="003269DE" w:rsidP="003269DE">
            <w:pPr>
              <w:pStyle w:val="NormalWeb"/>
              <w:spacing w:before="0" w:beforeAutospacing="0" w:after="120" w:afterAutospacing="0"/>
              <w:ind w:left="135"/>
              <w:rPr>
                <w:rFonts w:ascii="Foundry Form Sans" w:hAnsi="Foundry Form Sans" w:cstheme="minorHAnsi"/>
                <w:color w:val="000000"/>
                <w:u w:val="single"/>
              </w:rPr>
            </w:pPr>
            <w:r w:rsidRPr="003269DE">
              <w:rPr>
                <w:rFonts w:ascii="Foundry Form Sans" w:hAnsi="Foundry Form Sans" w:cstheme="minorHAnsi"/>
                <w:color w:val="000000"/>
                <w:u w:val="single"/>
              </w:rPr>
              <w:t xml:space="preserve">Fixed Term Posts: </w:t>
            </w:r>
          </w:p>
          <w:p w14:paraId="503A4D2B" w14:textId="77777777" w:rsidR="003269DE" w:rsidRPr="003269DE" w:rsidRDefault="003269DE" w:rsidP="003269DE">
            <w:pPr>
              <w:pStyle w:val="NormalWeb"/>
              <w:numPr>
                <w:ilvl w:val="0"/>
                <w:numId w:val="5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Executive Director Strategy and Communications (18 Months)</w:t>
            </w:r>
          </w:p>
          <w:p w14:paraId="67AF58FD" w14:textId="77777777" w:rsidR="003269DE" w:rsidRPr="003269DE" w:rsidRDefault="003269DE" w:rsidP="003269DE">
            <w:pPr>
              <w:pStyle w:val="NormalWeb"/>
              <w:numPr>
                <w:ilvl w:val="0"/>
                <w:numId w:val="5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Senior Executive Support Officer (18 months) </w:t>
            </w:r>
          </w:p>
          <w:p w14:paraId="4CF5D11A" w14:textId="77777777" w:rsidR="003269DE" w:rsidRPr="003269DE" w:rsidRDefault="003269DE" w:rsidP="003269DE">
            <w:pPr>
              <w:pStyle w:val="NormalWeb"/>
              <w:spacing w:before="0" w:beforeAutospacing="0" w:after="120" w:afterAutospacing="0"/>
              <w:ind w:left="135"/>
              <w:rPr>
                <w:rFonts w:ascii="Foundry Form Sans" w:hAnsi="Foundry Form Sans" w:cstheme="minorHAnsi"/>
                <w:color w:val="000000"/>
                <w:u w:val="single"/>
              </w:rPr>
            </w:pPr>
            <w:r w:rsidRPr="003269DE">
              <w:rPr>
                <w:rFonts w:ascii="Foundry Form Sans" w:hAnsi="Foundry Form Sans" w:cstheme="minorHAnsi"/>
                <w:color w:val="000000"/>
                <w:u w:val="single"/>
              </w:rPr>
              <w:t>Deletion of Posts:</w:t>
            </w:r>
          </w:p>
          <w:p w14:paraId="0D63C191" w14:textId="77777777" w:rsidR="003269DE" w:rsidRPr="003269DE" w:rsidRDefault="003269DE" w:rsidP="003269D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Executive Director Communities and Intelligence </w:t>
            </w:r>
          </w:p>
          <w:p w14:paraId="47059976" w14:textId="77777777" w:rsidR="003269DE" w:rsidRPr="003269DE" w:rsidRDefault="003269DE" w:rsidP="003269D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Assistant Director, Growth Infrastructure &amp; Connectivity </w:t>
            </w:r>
          </w:p>
          <w:p w14:paraId="3CDD3024" w14:textId="77777777" w:rsidR="003269DE" w:rsidRPr="003269DE" w:rsidRDefault="003269DE" w:rsidP="003269D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Head of Office – CMT Support </w:t>
            </w:r>
          </w:p>
          <w:p w14:paraId="0C8C9A9D" w14:textId="77777777" w:rsidR="003269DE" w:rsidRPr="003269DE" w:rsidRDefault="003269DE" w:rsidP="003269D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ind w:left="702" w:hanging="426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Executive Support Assistant – CMT Support. This post is fixed term to 31/07/2019, will not be extended</w:t>
            </w:r>
          </w:p>
          <w:p w14:paraId="532C02E2" w14:textId="77777777" w:rsidR="003269DE" w:rsidRPr="003269DE" w:rsidRDefault="003269DE" w:rsidP="003269DE">
            <w:pPr>
              <w:ind w:left="135"/>
              <w:textAlignment w:val="baseline"/>
              <w:rPr>
                <w:b/>
                <w:bCs/>
                <w:lang w:eastAsia="en-GB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77808D" w14:textId="09144218" w:rsidR="003269DE" w:rsidRPr="003269DE" w:rsidRDefault="003269DE" w:rsidP="003269DE">
            <w:pPr>
              <w:ind w:left="82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lang w:eastAsia="en-GB"/>
              </w:rPr>
              <w:t>CMT</w:t>
            </w:r>
          </w:p>
        </w:tc>
      </w:tr>
      <w:tr w:rsidR="007802EB" w:rsidRPr="003269DE" w14:paraId="002B2CE3" w14:textId="77777777" w:rsidTr="000F55C6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B35C6E" w14:textId="557B91CE" w:rsidR="007802EB" w:rsidRPr="003269DE" w:rsidRDefault="007802EB" w:rsidP="003269DE">
            <w:pPr>
              <w:ind w:left="157"/>
              <w:textAlignment w:val="baseline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lastRenderedPageBreak/>
              <w:t>CO-90</w:t>
            </w:r>
          </w:p>
        </w:tc>
        <w:tc>
          <w:tcPr>
            <w:tcW w:w="102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EEDD34" w14:textId="77777777" w:rsidR="007802EB" w:rsidRDefault="007802EB" w:rsidP="007802EB">
            <w:pPr>
              <w:pStyle w:val="NormalWeb"/>
              <w:spacing w:before="0" w:beforeAutospacing="0" w:after="0" w:afterAutospacing="0"/>
              <w:ind w:left="136"/>
              <w:rPr>
                <w:rFonts w:ascii="Foundry Form Sans" w:hAnsi="Foundry Form Sans" w:cstheme="minorHAnsi"/>
                <w:color w:val="000000"/>
              </w:rPr>
            </w:pPr>
            <w:r>
              <w:rPr>
                <w:rFonts w:ascii="Foundry Form Sans" w:hAnsi="Foundry Form Sans" w:cstheme="minorHAnsi"/>
                <w:color w:val="000000"/>
              </w:rPr>
              <w:t>That the Head of Paid Service:</w:t>
            </w:r>
          </w:p>
          <w:p w14:paraId="005B7D99" w14:textId="77777777" w:rsidR="007802EB" w:rsidRDefault="007802EB" w:rsidP="007802EB">
            <w:pPr>
              <w:pStyle w:val="NormalWeb"/>
              <w:spacing w:before="0" w:beforeAutospacing="0" w:after="0" w:afterAutospacing="0"/>
              <w:ind w:left="136"/>
              <w:rPr>
                <w:rFonts w:ascii="Foundry Form Sans" w:hAnsi="Foundry Form Sans" w:cstheme="minorHAnsi"/>
                <w:color w:val="000000"/>
              </w:rPr>
            </w:pPr>
          </w:p>
          <w:p w14:paraId="3AEDCD6A" w14:textId="311C3A61" w:rsidR="007802EB" w:rsidRPr="003269DE" w:rsidRDefault="007802EB" w:rsidP="003269DE">
            <w:pPr>
              <w:pStyle w:val="NormalWeb"/>
              <w:spacing w:before="0" w:beforeAutospacing="0" w:after="120" w:afterAutospacing="0"/>
              <w:ind w:left="136"/>
              <w:rPr>
                <w:rFonts w:ascii="Foundry Form Sans" w:hAnsi="Foundry Form Sans" w:cstheme="minorHAnsi"/>
                <w:color w:val="000000"/>
              </w:rPr>
            </w:pPr>
            <w:r>
              <w:rPr>
                <w:rFonts w:ascii="Foundry Form Sans" w:hAnsi="Foundry Form Sans" w:cstheme="minorHAnsi"/>
                <w:color w:val="000000"/>
              </w:rPr>
              <w:t>Approves replacement of the current Grievance Procedure with the Resolution Policy and Guidance, which is a change to GLA terms and conditions.</w:t>
            </w: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EE3319" w14:textId="4018A2C1" w:rsidR="007802EB" w:rsidRPr="003269DE" w:rsidRDefault="007802EB" w:rsidP="003269DE">
            <w:pPr>
              <w:ind w:left="82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HR&amp;OD</w:t>
            </w:r>
          </w:p>
        </w:tc>
      </w:tr>
      <w:tr w:rsidR="007802EB" w:rsidRPr="003269DE" w14:paraId="2BF454D9" w14:textId="77777777" w:rsidTr="000F55C6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DE0371" w14:textId="5CC0D22D" w:rsidR="007802EB" w:rsidRDefault="007802EB" w:rsidP="003269DE">
            <w:pPr>
              <w:ind w:left="157"/>
              <w:textAlignment w:val="baseline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>CO-91</w:t>
            </w:r>
          </w:p>
        </w:tc>
        <w:tc>
          <w:tcPr>
            <w:tcW w:w="102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716622" w14:textId="77777777" w:rsidR="007802EB" w:rsidRDefault="007802EB" w:rsidP="007802EB">
            <w:pPr>
              <w:pStyle w:val="NormalWeb"/>
              <w:spacing w:before="0" w:beforeAutospacing="0" w:after="0" w:afterAutospacing="0"/>
              <w:ind w:left="136"/>
              <w:rPr>
                <w:rFonts w:ascii="Foundry Form Sans" w:hAnsi="Foundry Form Sans" w:cstheme="minorHAnsi"/>
                <w:color w:val="000000"/>
              </w:rPr>
            </w:pPr>
            <w:r>
              <w:rPr>
                <w:rFonts w:ascii="Foundry Form Sans" w:hAnsi="Foundry Form Sans" w:cstheme="minorHAnsi"/>
                <w:color w:val="000000"/>
              </w:rPr>
              <w:t>That the Head of Paid Service:</w:t>
            </w:r>
          </w:p>
          <w:p w14:paraId="5014F8D8" w14:textId="77777777" w:rsidR="007802EB" w:rsidRDefault="007802EB" w:rsidP="007802EB">
            <w:pPr>
              <w:pStyle w:val="NormalWeb"/>
              <w:spacing w:before="0" w:beforeAutospacing="0" w:after="0" w:afterAutospacing="0"/>
              <w:ind w:left="136"/>
              <w:rPr>
                <w:rFonts w:ascii="Foundry Form Sans" w:hAnsi="Foundry Form Sans" w:cstheme="minorHAnsi"/>
                <w:color w:val="000000"/>
              </w:rPr>
            </w:pPr>
          </w:p>
          <w:p w14:paraId="3036CB5C" w14:textId="40C59C09" w:rsidR="007802EB" w:rsidRDefault="007802EB" w:rsidP="003269DE">
            <w:pPr>
              <w:pStyle w:val="NormalWeb"/>
              <w:spacing w:before="0" w:beforeAutospacing="0" w:after="120" w:afterAutospacing="0"/>
              <w:ind w:left="136"/>
              <w:rPr>
                <w:rFonts w:ascii="Foundry Form Sans" w:hAnsi="Foundry Form Sans" w:cstheme="minorHAnsi"/>
                <w:color w:val="000000"/>
              </w:rPr>
            </w:pPr>
            <w:r>
              <w:rPr>
                <w:rFonts w:ascii="Foundry Form Sans" w:hAnsi="Foundry Form Sans" w:cstheme="minorHAnsi"/>
                <w:color w:val="000000"/>
              </w:rPr>
              <w:t>Approves the introduction of the Smart Working Policy.</w:t>
            </w: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2462EF" w14:textId="7FF41F87" w:rsidR="007802EB" w:rsidRDefault="006E3D59" w:rsidP="003269DE">
            <w:pPr>
              <w:ind w:left="82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HR&amp;OD</w:t>
            </w:r>
            <w:bookmarkStart w:id="0" w:name="_GoBack"/>
            <w:bookmarkEnd w:id="0"/>
          </w:p>
        </w:tc>
      </w:tr>
      <w:tr w:rsidR="003269DE" w:rsidRPr="003269DE" w14:paraId="68532BA0" w14:textId="77777777" w:rsidTr="000F55C6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0A8F82" w14:textId="30A6F11F" w:rsidR="003269DE" w:rsidRPr="003269DE" w:rsidRDefault="003269DE" w:rsidP="003269DE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b/>
                <w:lang w:eastAsia="en-GB"/>
              </w:rPr>
              <w:t>CO</w:t>
            </w:r>
            <w:r>
              <w:rPr>
                <w:rFonts w:cstheme="minorHAnsi"/>
                <w:b/>
                <w:lang w:eastAsia="en-GB"/>
              </w:rPr>
              <w:t>-</w:t>
            </w:r>
            <w:r w:rsidRPr="003269DE">
              <w:rPr>
                <w:rFonts w:cstheme="minorHAnsi"/>
                <w:b/>
                <w:lang w:eastAsia="en-GB"/>
              </w:rPr>
              <w:t>96</w:t>
            </w:r>
          </w:p>
        </w:tc>
        <w:tc>
          <w:tcPr>
            <w:tcW w:w="102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7C573E" w14:textId="40788FC4" w:rsidR="003269DE" w:rsidRPr="003269DE" w:rsidRDefault="003269DE" w:rsidP="003269DE">
            <w:pPr>
              <w:pStyle w:val="NormalWeb"/>
              <w:spacing w:before="0" w:beforeAutospacing="0" w:after="120" w:afterAutospacing="0"/>
              <w:ind w:left="136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That the Head of Paid Service approves: </w:t>
            </w:r>
          </w:p>
          <w:p w14:paraId="502BAC8E" w14:textId="77777777" w:rsidR="003269DE" w:rsidRPr="003269DE" w:rsidRDefault="003269DE" w:rsidP="003269DE">
            <w:pPr>
              <w:pStyle w:val="NormalWeb"/>
              <w:spacing w:before="0" w:beforeAutospacing="0" w:after="120" w:afterAutospacing="0"/>
              <w:ind w:left="136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The deletion of the following three posts in the Group Finance unit (all 1.0 FTE): </w:t>
            </w:r>
          </w:p>
          <w:p w14:paraId="3687A4EB" w14:textId="77777777" w:rsidR="003269DE" w:rsidRPr="003269DE" w:rsidRDefault="003269DE" w:rsidP="003269DE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1 x Grade 10 Senior Group Treasury Officer - Operations </w:t>
            </w:r>
          </w:p>
          <w:p w14:paraId="0CCEA357" w14:textId="77777777" w:rsidR="003269DE" w:rsidRPr="003269DE" w:rsidRDefault="003269DE" w:rsidP="003269DE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2 x Grade 8 Group Treasury Officers</w:t>
            </w:r>
          </w:p>
          <w:p w14:paraId="6E5CFD85" w14:textId="77777777" w:rsidR="003269DE" w:rsidRPr="003269DE" w:rsidRDefault="003269DE" w:rsidP="003269DE">
            <w:pPr>
              <w:pStyle w:val="NormalWeb"/>
              <w:spacing w:before="0" w:beforeAutospacing="0" w:after="120" w:afterAutospacing="0"/>
              <w:ind w:left="136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The creation of the following four posts in the Group Finance unit (all 1.0 FTE): </w:t>
            </w:r>
          </w:p>
          <w:p w14:paraId="0076CB03" w14:textId="77777777" w:rsidR="003269DE" w:rsidRPr="003269DE" w:rsidRDefault="003269DE" w:rsidP="003269DE">
            <w:pPr>
              <w:pStyle w:val="NormalWeb"/>
              <w:numPr>
                <w:ilvl w:val="0"/>
                <w:numId w:val="7"/>
              </w:numPr>
              <w:spacing w:before="0" w:beforeAutospacing="0" w:after="120" w:afterAutospacing="0"/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1 x Grade 12 Treasury Operations Manager</w:t>
            </w:r>
          </w:p>
          <w:p w14:paraId="6856D095" w14:textId="77777777" w:rsidR="003269DE" w:rsidRPr="003269DE" w:rsidRDefault="003269DE" w:rsidP="003269DE">
            <w:pPr>
              <w:pStyle w:val="NormalWeb"/>
              <w:numPr>
                <w:ilvl w:val="0"/>
                <w:numId w:val="7"/>
              </w:numPr>
              <w:spacing w:before="0" w:beforeAutospacing="0" w:after="120" w:afterAutospacing="0"/>
              <w:ind w:left="702" w:hanging="426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3 x Grade 10 Senior Group Treasury Officers (one of which will only be recruited to once one or more London Boroughs commit to join the GLA’s treasury function)</w:t>
            </w:r>
          </w:p>
          <w:p w14:paraId="25306750" w14:textId="658CE18F" w:rsidR="003269DE" w:rsidRPr="003269DE" w:rsidRDefault="003269DE" w:rsidP="003269DE">
            <w:pPr>
              <w:spacing w:after="240"/>
              <w:ind w:left="135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color w:val="000000"/>
              </w:rPr>
              <w:t>An increase in the Chief Investment Officer’s working hours from 0.4 FTE to 0.6 FTE</w:t>
            </w: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F82FEB" w14:textId="68B612CC" w:rsidR="003269DE" w:rsidRPr="003269DE" w:rsidRDefault="003269DE" w:rsidP="003269DE">
            <w:pPr>
              <w:ind w:left="82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lang w:eastAsia="en-GB"/>
              </w:rPr>
              <w:t>Resources</w:t>
            </w:r>
          </w:p>
        </w:tc>
      </w:tr>
      <w:tr w:rsidR="003269DE" w:rsidRPr="003269DE" w14:paraId="5F13AC33" w14:textId="77777777" w:rsidTr="000F55C6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7674C9" w14:textId="0F7D1193" w:rsidR="003269DE" w:rsidRPr="003269DE" w:rsidRDefault="003269DE" w:rsidP="003269DE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b/>
                <w:lang w:eastAsia="en-GB"/>
              </w:rPr>
              <w:t>CO</w:t>
            </w:r>
            <w:r>
              <w:rPr>
                <w:rFonts w:cstheme="minorHAnsi"/>
                <w:b/>
                <w:lang w:eastAsia="en-GB"/>
              </w:rPr>
              <w:t>-</w:t>
            </w:r>
            <w:r w:rsidRPr="003269DE">
              <w:rPr>
                <w:rFonts w:cstheme="minorHAnsi"/>
                <w:b/>
                <w:lang w:eastAsia="en-GB"/>
              </w:rPr>
              <w:t>97</w:t>
            </w:r>
          </w:p>
        </w:tc>
        <w:tc>
          <w:tcPr>
            <w:tcW w:w="102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98CF9E" w14:textId="77777777" w:rsidR="003269DE" w:rsidRPr="003269DE" w:rsidRDefault="003269DE" w:rsidP="003269DE">
            <w:pPr>
              <w:ind w:left="135"/>
              <w:textAlignment w:val="baseline"/>
              <w:rPr>
                <w:rFonts w:cstheme="minorHAnsi"/>
                <w:lang w:eastAsia="en-GB"/>
              </w:rPr>
            </w:pPr>
            <w:r w:rsidRPr="003269DE">
              <w:rPr>
                <w:rFonts w:cstheme="minorHAnsi"/>
                <w:lang w:eastAsia="en-GB"/>
              </w:rPr>
              <w:t>That the Head of Paid Service: </w:t>
            </w:r>
          </w:p>
          <w:p w14:paraId="6761A6FB" w14:textId="77777777" w:rsidR="003269DE" w:rsidRPr="003269DE" w:rsidRDefault="003269DE" w:rsidP="003269DE">
            <w:pPr>
              <w:ind w:left="135"/>
              <w:textAlignment w:val="baseline"/>
              <w:rPr>
                <w:rFonts w:cstheme="minorHAnsi"/>
                <w:lang w:eastAsia="en-GB"/>
              </w:rPr>
            </w:pPr>
            <w:r w:rsidRPr="003269DE">
              <w:rPr>
                <w:rFonts w:cstheme="minorHAnsi"/>
                <w:lang w:eastAsia="en-GB"/>
              </w:rPr>
              <w:t> </w:t>
            </w:r>
          </w:p>
          <w:p w14:paraId="17E181DF" w14:textId="7AC02136" w:rsidR="003269DE" w:rsidRPr="003269DE" w:rsidRDefault="003269DE" w:rsidP="003269DE">
            <w:pPr>
              <w:ind w:left="135"/>
              <w:textAlignment w:val="baseline"/>
              <w:rPr>
                <w:rFonts w:cstheme="minorHAnsi"/>
                <w:lang w:eastAsia="en-GB"/>
              </w:rPr>
            </w:pPr>
            <w:r w:rsidRPr="003269DE">
              <w:rPr>
                <w:rFonts w:cstheme="minorHAnsi"/>
                <w:lang w:eastAsia="en-GB"/>
              </w:rPr>
              <w:t> Approves the recreation of the post below</w:t>
            </w:r>
          </w:p>
          <w:p w14:paraId="414002AE" w14:textId="77777777" w:rsidR="003269DE" w:rsidRPr="003269DE" w:rsidRDefault="003269DE" w:rsidP="003269DE">
            <w:pPr>
              <w:ind w:left="135"/>
              <w:textAlignment w:val="baseline"/>
              <w:rPr>
                <w:rFonts w:cstheme="minorHAnsi"/>
                <w:lang w:eastAsia="en-GB"/>
              </w:rPr>
            </w:pPr>
            <w:r w:rsidRPr="003269DE">
              <w:rPr>
                <w:rFonts w:cstheme="minorHAnsi"/>
                <w:lang w:eastAsia="en-GB"/>
              </w:rPr>
              <w:t> </w:t>
            </w:r>
          </w:p>
          <w:tbl>
            <w:tblPr>
              <w:tblW w:w="6210" w:type="dxa"/>
              <w:tblInd w:w="12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5"/>
              <w:gridCol w:w="1245"/>
              <w:gridCol w:w="1650"/>
            </w:tblGrid>
            <w:tr w:rsidR="003269DE" w:rsidRPr="003269DE" w14:paraId="0630AE2D" w14:textId="77777777" w:rsidTr="003269DE">
              <w:tc>
                <w:tcPr>
                  <w:tcW w:w="33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FB3AFAB" w14:textId="77777777" w:rsidR="003269DE" w:rsidRPr="003269DE" w:rsidRDefault="003269DE" w:rsidP="003269DE">
                  <w:pPr>
                    <w:ind w:left="135"/>
                    <w:textAlignment w:val="baseline"/>
                    <w:rPr>
                      <w:rFonts w:cstheme="minorHAnsi"/>
                      <w:b/>
                      <w:lang w:eastAsia="en-GB"/>
                    </w:rPr>
                  </w:pPr>
                  <w:r w:rsidRPr="003269DE">
                    <w:rPr>
                      <w:rFonts w:cstheme="minorHAnsi"/>
                      <w:b/>
                      <w:bCs/>
                      <w:lang w:eastAsia="en-GB"/>
                    </w:rPr>
                    <w:t>Job title</w:t>
                  </w:r>
                  <w:r w:rsidRPr="003269DE">
                    <w:rPr>
                      <w:rFonts w:cstheme="minorHAnsi"/>
                      <w:b/>
                      <w:lang w:eastAsia="en-GB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B670086" w14:textId="77777777" w:rsidR="003269DE" w:rsidRPr="003269DE" w:rsidRDefault="003269DE" w:rsidP="003269DE">
                  <w:pPr>
                    <w:ind w:left="135"/>
                    <w:textAlignment w:val="baseline"/>
                    <w:rPr>
                      <w:rFonts w:cstheme="minorHAnsi"/>
                      <w:b/>
                      <w:lang w:eastAsia="en-GB"/>
                    </w:rPr>
                  </w:pPr>
                  <w:r w:rsidRPr="003269DE">
                    <w:rPr>
                      <w:rFonts w:cstheme="minorHAnsi"/>
                      <w:b/>
                      <w:bCs/>
                      <w:lang w:eastAsia="en-GB"/>
                    </w:rPr>
                    <w:t>Grade</w:t>
                  </w:r>
                  <w:r w:rsidRPr="003269DE">
                    <w:rPr>
                      <w:rFonts w:cstheme="minorHAnsi"/>
                      <w:b/>
                      <w:lang w:eastAsia="en-GB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98BE081" w14:textId="77777777" w:rsidR="003269DE" w:rsidRPr="003269DE" w:rsidRDefault="003269DE" w:rsidP="003269DE">
                  <w:pPr>
                    <w:ind w:left="135"/>
                    <w:textAlignment w:val="baseline"/>
                    <w:rPr>
                      <w:rFonts w:cstheme="minorHAnsi"/>
                      <w:b/>
                      <w:lang w:eastAsia="en-GB"/>
                    </w:rPr>
                  </w:pPr>
                  <w:r w:rsidRPr="003269DE">
                    <w:rPr>
                      <w:rFonts w:cstheme="minorHAnsi"/>
                      <w:b/>
                      <w:bCs/>
                      <w:lang w:eastAsia="en-GB"/>
                    </w:rPr>
                    <w:t>Duration</w:t>
                  </w:r>
                  <w:r w:rsidRPr="003269DE">
                    <w:rPr>
                      <w:rFonts w:cstheme="minorHAnsi"/>
                      <w:b/>
                      <w:lang w:eastAsia="en-GB"/>
                    </w:rPr>
                    <w:t> </w:t>
                  </w:r>
                </w:p>
              </w:tc>
            </w:tr>
            <w:tr w:rsidR="003269DE" w:rsidRPr="003269DE" w14:paraId="2B10E2E9" w14:textId="77777777" w:rsidTr="003269DE">
              <w:tc>
                <w:tcPr>
                  <w:tcW w:w="331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496AAD3" w14:textId="77777777" w:rsidR="003269DE" w:rsidRPr="003269DE" w:rsidRDefault="003269DE" w:rsidP="003269DE">
                  <w:pPr>
                    <w:ind w:left="135"/>
                    <w:textAlignment w:val="baseline"/>
                    <w:rPr>
                      <w:rFonts w:cstheme="minorHAnsi"/>
                      <w:lang w:eastAsia="en-GB"/>
                    </w:rPr>
                  </w:pPr>
                  <w:r w:rsidRPr="003269DE">
                    <w:rPr>
                      <w:rFonts w:cstheme="minorHAnsi"/>
                      <w:lang w:eastAsia="en-GB"/>
                    </w:rPr>
                    <w:t>Principal Policy and Programme Officer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3241626" w14:textId="77777777" w:rsidR="003269DE" w:rsidRPr="003269DE" w:rsidRDefault="003269DE" w:rsidP="003269DE">
                  <w:pPr>
                    <w:ind w:left="135"/>
                    <w:textAlignment w:val="baseline"/>
                    <w:rPr>
                      <w:rFonts w:cstheme="minorHAnsi"/>
                      <w:lang w:eastAsia="en-GB"/>
                    </w:rPr>
                  </w:pPr>
                  <w:r w:rsidRPr="003269DE">
                    <w:rPr>
                      <w:rFonts w:cstheme="minorHAnsi"/>
                      <w:lang w:eastAsia="en-GB"/>
                    </w:rPr>
                    <w:t>10 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A72A42B" w14:textId="77777777" w:rsidR="003269DE" w:rsidRPr="003269DE" w:rsidRDefault="003269DE" w:rsidP="003269DE">
                  <w:pPr>
                    <w:ind w:left="135"/>
                    <w:textAlignment w:val="baseline"/>
                    <w:rPr>
                      <w:rFonts w:cstheme="minorHAnsi"/>
                      <w:lang w:eastAsia="en-GB"/>
                    </w:rPr>
                  </w:pPr>
                  <w:r w:rsidRPr="003269DE">
                    <w:rPr>
                      <w:rFonts w:cstheme="minorHAnsi"/>
                      <w:lang w:eastAsia="en-GB"/>
                    </w:rPr>
                    <w:t>18 months </w:t>
                  </w:r>
                </w:p>
              </w:tc>
            </w:tr>
          </w:tbl>
          <w:p w14:paraId="076AF8D2" w14:textId="77777777" w:rsidR="003269DE" w:rsidRPr="003269DE" w:rsidRDefault="003269DE" w:rsidP="003269DE">
            <w:pPr>
              <w:ind w:left="135"/>
              <w:textAlignment w:val="baseline"/>
              <w:rPr>
                <w:b/>
                <w:bCs/>
                <w:lang w:eastAsia="en-GB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4FBDB2" w14:textId="77777777" w:rsidR="003269DE" w:rsidRDefault="003269DE" w:rsidP="003269DE">
            <w:pPr>
              <w:ind w:left="82"/>
              <w:textAlignment w:val="baseline"/>
              <w:rPr>
                <w:rFonts w:cstheme="minorHAnsi"/>
                <w:color w:val="000000"/>
              </w:rPr>
            </w:pPr>
            <w:r w:rsidRPr="003269DE">
              <w:rPr>
                <w:rFonts w:cstheme="minorHAnsi"/>
                <w:color w:val="000000"/>
              </w:rPr>
              <w:t>Development, Enterprise and Environment</w:t>
            </w:r>
          </w:p>
          <w:p w14:paraId="7B24DB58" w14:textId="77777777" w:rsidR="003269DE" w:rsidRDefault="003269DE" w:rsidP="003269DE">
            <w:pPr>
              <w:ind w:left="82"/>
              <w:textAlignment w:val="baseline"/>
              <w:rPr>
                <w:b/>
                <w:bCs/>
                <w:color w:val="000000"/>
              </w:rPr>
            </w:pPr>
          </w:p>
          <w:p w14:paraId="21898A68" w14:textId="77777777" w:rsidR="003269DE" w:rsidRDefault="003269DE" w:rsidP="003269DE">
            <w:pPr>
              <w:ind w:left="82"/>
              <w:textAlignment w:val="baseline"/>
              <w:rPr>
                <w:b/>
                <w:bCs/>
                <w:color w:val="000000"/>
              </w:rPr>
            </w:pPr>
          </w:p>
          <w:p w14:paraId="7E6E64FF" w14:textId="77777777" w:rsidR="003269DE" w:rsidRDefault="003269DE" w:rsidP="003269DE">
            <w:pPr>
              <w:ind w:left="82"/>
              <w:textAlignment w:val="baseline"/>
              <w:rPr>
                <w:b/>
                <w:bCs/>
                <w:color w:val="000000"/>
              </w:rPr>
            </w:pPr>
          </w:p>
          <w:p w14:paraId="773DCC92" w14:textId="77777777" w:rsidR="003269DE" w:rsidRDefault="003269DE" w:rsidP="003269DE">
            <w:pPr>
              <w:ind w:left="82"/>
              <w:textAlignment w:val="baseline"/>
              <w:rPr>
                <w:b/>
                <w:bCs/>
                <w:color w:val="000000"/>
              </w:rPr>
            </w:pPr>
          </w:p>
          <w:p w14:paraId="2DD853CD" w14:textId="6C258A76" w:rsidR="003269DE" w:rsidRPr="003269DE" w:rsidRDefault="003269DE" w:rsidP="003269DE">
            <w:pPr>
              <w:ind w:left="82"/>
              <w:textAlignment w:val="baseline"/>
              <w:rPr>
                <w:b/>
                <w:bCs/>
                <w:lang w:eastAsia="en-GB"/>
              </w:rPr>
            </w:pPr>
          </w:p>
        </w:tc>
      </w:tr>
      <w:tr w:rsidR="003269DE" w:rsidRPr="003269DE" w14:paraId="24425546" w14:textId="77777777" w:rsidTr="000F55C6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6FD006" w14:textId="4C17E9AD" w:rsidR="003269DE" w:rsidRPr="003269DE" w:rsidRDefault="003269DE" w:rsidP="003269DE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b/>
                <w:lang w:eastAsia="en-GB"/>
              </w:rPr>
              <w:t>CO</w:t>
            </w:r>
            <w:r>
              <w:rPr>
                <w:rFonts w:cstheme="minorHAnsi"/>
                <w:b/>
                <w:lang w:eastAsia="en-GB"/>
              </w:rPr>
              <w:t>-</w:t>
            </w:r>
            <w:r w:rsidRPr="003269DE">
              <w:rPr>
                <w:rFonts w:cstheme="minorHAnsi"/>
                <w:b/>
                <w:lang w:eastAsia="en-GB"/>
              </w:rPr>
              <w:t>98</w:t>
            </w:r>
          </w:p>
        </w:tc>
        <w:tc>
          <w:tcPr>
            <w:tcW w:w="102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BE1A14" w14:textId="77777777" w:rsidR="003269DE" w:rsidRDefault="003269DE" w:rsidP="003269DE">
            <w:pPr>
              <w:ind w:left="135"/>
              <w:textAlignment w:val="baseline"/>
              <w:rPr>
                <w:rFonts w:cstheme="minorHAnsi"/>
                <w:color w:val="000000"/>
              </w:rPr>
            </w:pPr>
            <w:r w:rsidRPr="003269DE">
              <w:rPr>
                <w:rFonts w:cstheme="minorHAnsi"/>
                <w:color w:val="000000"/>
              </w:rPr>
              <w:t xml:space="preserve">That the Head of Paid Service: </w:t>
            </w:r>
          </w:p>
          <w:p w14:paraId="38063CB9" w14:textId="77777777" w:rsidR="003269DE" w:rsidRDefault="003269DE" w:rsidP="003269DE">
            <w:pPr>
              <w:ind w:left="135"/>
              <w:textAlignment w:val="baseline"/>
              <w:rPr>
                <w:rFonts w:cstheme="minorHAnsi"/>
                <w:color w:val="000000"/>
              </w:rPr>
            </w:pPr>
          </w:p>
          <w:p w14:paraId="361B53E1" w14:textId="77777777" w:rsidR="003269DE" w:rsidRDefault="003269DE" w:rsidP="003269DE">
            <w:pPr>
              <w:ind w:left="135"/>
              <w:textAlignment w:val="baseline"/>
              <w:rPr>
                <w:rFonts w:cstheme="minorHAnsi"/>
                <w:color w:val="000000"/>
              </w:rPr>
            </w:pPr>
            <w:r w:rsidRPr="003269DE">
              <w:rPr>
                <w:rFonts w:cstheme="minorHAnsi"/>
                <w:color w:val="000000"/>
              </w:rPr>
              <w:t>Approves the extension of a fixed-term post (Senior Advisor to the Mayor Stakeholder Relations) at G13 in the Mayor’s Office for one month to 01.11.19</w:t>
            </w:r>
            <w:r>
              <w:rPr>
                <w:rFonts w:cstheme="minorHAnsi"/>
                <w:color w:val="000000"/>
              </w:rPr>
              <w:t>.</w:t>
            </w:r>
          </w:p>
          <w:p w14:paraId="4B8C55DD" w14:textId="60BFB8A4" w:rsidR="003269DE" w:rsidRPr="003269DE" w:rsidRDefault="003269DE" w:rsidP="003269DE">
            <w:pPr>
              <w:ind w:left="135"/>
              <w:textAlignment w:val="baseline"/>
              <w:rPr>
                <w:b/>
                <w:bCs/>
                <w:lang w:eastAsia="en-GB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C6D766" w14:textId="7DA9EB27" w:rsidR="003269DE" w:rsidRPr="003269DE" w:rsidRDefault="003269DE" w:rsidP="003269DE">
            <w:pPr>
              <w:ind w:left="82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color w:val="000000"/>
              </w:rPr>
              <w:t>Mayor’s Office</w:t>
            </w:r>
          </w:p>
        </w:tc>
      </w:tr>
      <w:tr w:rsidR="003269DE" w:rsidRPr="003269DE" w14:paraId="332D3818" w14:textId="77777777" w:rsidTr="000F55C6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6A285E" w14:textId="18DDF90C" w:rsidR="003269DE" w:rsidRPr="003269DE" w:rsidRDefault="003269DE" w:rsidP="003269DE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b/>
                <w:lang w:eastAsia="en-GB"/>
              </w:rPr>
              <w:t>CO</w:t>
            </w:r>
            <w:r>
              <w:rPr>
                <w:rFonts w:cstheme="minorHAnsi"/>
                <w:b/>
                <w:lang w:eastAsia="en-GB"/>
              </w:rPr>
              <w:t>-</w:t>
            </w:r>
            <w:r w:rsidRPr="003269DE">
              <w:rPr>
                <w:rFonts w:cstheme="minorHAnsi"/>
                <w:b/>
                <w:lang w:eastAsia="en-GB"/>
              </w:rPr>
              <w:t>99</w:t>
            </w:r>
          </w:p>
        </w:tc>
        <w:tc>
          <w:tcPr>
            <w:tcW w:w="102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2E4DD0" w14:textId="77777777" w:rsidR="003269DE" w:rsidRDefault="003269DE" w:rsidP="003269DE">
            <w:pPr>
              <w:ind w:left="135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That the Head of Paid Service: </w:t>
            </w:r>
          </w:p>
          <w:p w14:paraId="625C5A7D" w14:textId="77777777" w:rsidR="003269DE" w:rsidRDefault="003269DE" w:rsidP="003269DE">
            <w:pPr>
              <w:ind w:left="135"/>
              <w:textAlignment w:val="baseline"/>
              <w:rPr>
                <w:rFonts w:cstheme="minorHAnsi"/>
                <w:bCs/>
                <w:color w:val="000000"/>
              </w:rPr>
            </w:pPr>
          </w:p>
          <w:p w14:paraId="447129E0" w14:textId="77777777" w:rsidR="003269DE" w:rsidRDefault="003269DE" w:rsidP="003269DE">
            <w:pPr>
              <w:ind w:left="135"/>
              <w:textAlignment w:val="baseline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Approves</w:t>
            </w:r>
            <w:r w:rsidRPr="003269DE">
              <w:rPr>
                <w:rFonts w:cstheme="minorHAnsi"/>
                <w:bCs/>
                <w:color w:val="000000"/>
              </w:rPr>
              <w:t xml:space="preserve"> a 6-month extension for a senior policy officer – technology program delivery, from 1/10/2019 to 31/03/2020</w:t>
            </w:r>
            <w:r>
              <w:rPr>
                <w:rFonts w:cstheme="minorHAnsi"/>
                <w:bCs/>
                <w:color w:val="000000"/>
              </w:rPr>
              <w:t>.</w:t>
            </w:r>
          </w:p>
          <w:p w14:paraId="109B95AA" w14:textId="70533DA7" w:rsidR="003269DE" w:rsidRPr="003269DE" w:rsidRDefault="003269DE" w:rsidP="003269DE">
            <w:pPr>
              <w:ind w:left="135"/>
              <w:textAlignment w:val="baseline"/>
              <w:rPr>
                <w:b/>
                <w:bCs/>
                <w:lang w:eastAsia="en-GB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C94372" w14:textId="04BB8ABB" w:rsidR="003269DE" w:rsidRPr="003269DE" w:rsidRDefault="003269DE" w:rsidP="003269DE">
            <w:pPr>
              <w:ind w:left="82"/>
              <w:textAlignment w:val="baseline"/>
              <w:rPr>
                <w:b/>
                <w:bCs/>
                <w:lang w:eastAsia="en-GB"/>
              </w:rPr>
            </w:pPr>
            <w:r w:rsidRPr="003269DE">
              <w:rPr>
                <w:rFonts w:cstheme="minorHAnsi"/>
                <w:color w:val="000000"/>
              </w:rPr>
              <w:lastRenderedPageBreak/>
              <w:t>Development, Enterprise and Environment</w:t>
            </w:r>
          </w:p>
        </w:tc>
      </w:tr>
      <w:tr w:rsidR="003269DE" w:rsidRPr="003269DE" w14:paraId="68F20D28" w14:textId="77777777" w:rsidTr="000F55C6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FD22" w14:textId="47F4DE8C" w:rsidR="003269DE" w:rsidRPr="003269DE" w:rsidRDefault="003269DE" w:rsidP="003269DE">
            <w:pPr>
              <w:ind w:left="157"/>
              <w:textAlignment w:val="baseline"/>
              <w:rPr>
                <w:rFonts w:cstheme="minorHAnsi"/>
                <w:b/>
                <w:lang w:eastAsia="en-GB"/>
              </w:rPr>
            </w:pPr>
            <w:r w:rsidRPr="003269DE">
              <w:rPr>
                <w:rFonts w:cstheme="minorHAnsi"/>
                <w:b/>
                <w:lang w:eastAsia="en-GB"/>
              </w:rPr>
              <w:t>C</w:t>
            </w:r>
            <w:r>
              <w:rPr>
                <w:rFonts w:cstheme="minorHAnsi"/>
                <w:b/>
                <w:lang w:eastAsia="en-GB"/>
              </w:rPr>
              <w:t>O-</w:t>
            </w:r>
            <w:r w:rsidRPr="003269DE">
              <w:rPr>
                <w:rFonts w:cstheme="minorHAnsi"/>
                <w:b/>
                <w:lang w:eastAsia="en-GB"/>
              </w:rPr>
              <w:t>100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E190" w14:textId="44605A1B" w:rsidR="003269DE" w:rsidRPr="003269DE" w:rsidRDefault="003269DE" w:rsidP="003269DE">
            <w:pPr>
              <w:pStyle w:val="NormalWeb"/>
              <w:ind w:left="135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That the Head of Paid Service: Approves: </w:t>
            </w:r>
          </w:p>
          <w:p w14:paraId="05B70D7C" w14:textId="77777777" w:rsidR="003269DE" w:rsidRPr="003269DE" w:rsidRDefault="003269DE" w:rsidP="003269DE">
            <w:pPr>
              <w:pStyle w:val="NormalWeb"/>
              <w:ind w:left="135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The creation of one FTE post in the Housing and Land Directorate, fixed term for 21 months:</w:t>
            </w:r>
          </w:p>
          <w:p w14:paraId="57907B11" w14:textId="1008A425" w:rsidR="003269DE" w:rsidRPr="003269DE" w:rsidRDefault="003269DE" w:rsidP="003269DE">
            <w:pPr>
              <w:pStyle w:val="NormalWeb"/>
              <w:numPr>
                <w:ilvl w:val="0"/>
                <w:numId w:val="11"/>
              </w:numPr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Project Officer (Private Rented Sector) </w:t>
            </w:r>
            <w:r>
              <w:rPr>
                <w:rFonts w:ascii="Foundry Form Sans" w:hAnsi="Foundry Form Sans" w:cstheme="minorHAnsi"/>
                <w:color w:val="000000"/>
              </w:rPr>
              <w:t xml:space="preserve"> - Grade 7 (provisional)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146A" w14:textId="77777777" w:rsidR="003269DE" w:rsidRPr="003269DE" w:rsidRDefault="003269DE" w:rsidP="003269DE">
            <w:pPr>
              <w:ind w:left="82"/>
              <w:textAlignment w:val="baseline"/>
              <w:rPr>
                <w:rFonts w:cstheme="minorHAnsi"/>
                <w:lang w:eastAsia="en-GB"/>
              </w:rPr>
            </w:pPr>
            <w:r w:rsidRPr="003269DE">
              <w:rPr>
                <w:rFonts w:cstheme="minorHAnsi"/>
                <w:lang w:eastAsia="en-GB"/>
              </w:rPr>
              <w:t>Housing and Land</w:t>
            </w:r>
          </w:p>
        </w:tc>
      </w:tr>
      <w:tr w:rsidR="003269DE" w:rsidRPr="003269DE" w14:paraId="4A8693D3" w14:textId="77777777" w:rsidTr="000F55C6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B1E4" w14:textId="4C555D8F" w:rsidR="003269DE" w:rsidRPr="003269DE" w:rsidRDefault="003269DE" w:rsidP="003269DE">
            <w:pPr>
              <w:ind w:left="157"/>
              <w:textAlignment w:val="baseline"/>
              <w:rPr>
                <w:rFonts w:cstheme="minorHAnsi"/>
                <w:b/>
                <w:lang w:eastAsia="en-GB"/>
              </w:rPr>
            </w:pPr>
            <w:r w:rsidRPr="003269DE">
              <w:rPr>
                <w:rFonts w:cstheme="minorHAnsi"/>
                <w:b/>
                <w:lang w:eastAsia="en-GB"/>
              </w:rPr>
              <w:t>C</w:t>
            </w:r>
            <w:r>
              <w:rPr>
                <w:rFonts w:cstheme="minorHAnsi"/>
                <w:b/>
                <w:lang w:eastAsia="en-GB"/>
              </w:rPr>
              <w:t>O-</w:t>
            </w:r>
            <w:r w:rsidRPr="003269DE">
              <w:rPr>
                <w:rFonts w:cstheme="minorHAnsi"/>
                <w:b/>
                <w:lang w:eastAsia="en-GB"/>
              </w:rPr>
              <w:t>101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430F" w14:textId="3F6D8E95" w:rsidR="003269DE" w:rsidRPr="003269DE" w:rsidRDefault="003269DE" w:rsidP="003269DE">
            <w:pPr>
              <w:pStyle w:val="NormalWeb"/>
              <w:ind w:left="135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That the Head of Paid Service: Approves: </w:t>
            </w:r>
          </w:p>
          <w:p w14:paraId="1C815804" w14:textId="6AAAA5D2" w:rsidR="003269DE" w:rsidRPr="003269DE" w:rsidRDefault="003269DE" w:rsidP="003269DE">
            <w:pPr>
              <w:pStyle w:val="NormalWeb"/>
              <w:ind w:left="135"/>
              <w:rPr>
                <w:rFonts w:ascii="Foundry Form Sans" w:hAnsi="Foundry Form Sans" w:cstheme="minorHAnsi"/>
                <w:color w:val="000000"/>
              </w:rPr>
            </w:pPr>
            <w:r>
              <w:rPr>
                <w:rFonts w:ascii="Foundry Form Sans" w:hAnsi="Foundry Form Sans" w:cstheme="minorHAnsi"/>
                <w:color w:val="000000"/>
              </w:rPr>
              <w:t>T</w:t>
            </w:r>
            <w:r w:rsidRPr="003269DE">
              <w:rPr>
                <w:rFonts w:ascii="Foundry Form Sans" w:hAnsi="Foundry Form Sans" w:cstheme="minorHAnsi"/>
                <w:color w:val="000000"/>
              </w:rPr>
              <w:t>he creation of one FTE post in the Housing and Land Directorate, fixed term for 21 months:</w:t>
            </w:r>
          </w:p>
          <w:p w14:paraId="5CD6BB59" w14:textId="18A0D8E3" w:rsidR="003269DE" w:rsidRPr="003269DE" w:rsidRDefault="003269DE" w:rsidP="003269DE">
            <w:pPr>
              <w:pStyle w:val="NormalWeb"/>
              <w:numPr>
                <w:ilvl w:val="0"/>
                <w:numId w:val="10"/>
              </w:numPr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Senior Project Officer (Community Led Housing) </w:t>
            </w:r>
            <w:r>
              <w:rPr>
                <w:rFonts w:ascii="Foundry Form Sans" w:hAnsi="Foundry Form Sans" w:cstheme="minorHAnsi"/>
                <w:color w:val="000000"/>
              </w:rPr>
              <w:t>– Grade 8 (provisional)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2D8F" w14:textId="77777777" w:rsidR="003269DE" w:rsidRPr="003269DE" w:rsidRDefault="003269DE" w:rsidP="003269DE">
            <w:pPr>
              <w:ind w:left="82"/>
              <w:textAlignment w:val="baseline"/>
              <w:rPr>
                <w:rFonts w:cstheme="minorHAnsi"/>
                <w:lang w:eastAsia="en-GB"/>
              </w:rPr>
            </w:pPr>
            <w:r w:rsidRPr="003269DE">
              <w:rPr>
                <w:rFonts w:cstheme="minorHAnsi"/>
                <w:lang w:eastAsia="en-GB"/>
              </w:rPr>
              <w:t>Housing and Land</w:t>
            </w:r>
          </w:p>
        </w:tc>
      </w:tr>
      <w:tr w:rsidR="003269DE" w:rsidRPr="003269DE" w14:paraId="49D30870" w14:textId="77777777" w:rsidTr="000F55C6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ED6E" w14:textId="62A48067" w:rsidR="003269DE" w:rsidRPr="003269DE" w:rsidRDefault="003269DE" w:rsidP="003269DE">
            <w:pPr>
              <w:ind w:left="157"/>
              <w:textAlignment w:val="baseline"/>
              <w:rPr>
                <w:rFonts w:cstheme="minorHAnsi"/>
                <w:b/>
                <w:lang w:eastAsia="en-GB"/>
              </w:rPr>
            </w:pPr>
            <w:r w:rsidRPr="003269DE">
              <w:rPr>
                <w:rFonts w:cstheme="minorHAnsi"/>
                <w:b/>
                <w:lang w:eastAsia="en-GB"/>
              </w:rPr>
              <w:t>C</w:t>
            </w:r>
            <w:r>
              <w:rPr>
                <w:rFonts w:cstheme="minorHAnsi"/>
                <w:b/>
                <w:lang w:eastAsia="en-GB"/>
              </w:rPr>
              <w:t>O-</w:t>
            </w:r>
            <w:r w:rsidRPr="003269DE">
              <w:rPr>
                <w:rFonts w:cstheme="minorHAnsi"/>
                <w:b/>
                <w:lang w:eastAsia="en-GB"/>
              </w:rPr>
              <w:t>102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5E65" w14:textId="6903BC9F" w:rsidR="003269DE" w:rsidRPr="003269DE" w:rsidRDefault="003269DE" w:rsidP="003269DE">
            <w:pPr>
              <w:pStyle w:val="NormalWeb"/>
              <w:ind w:left="135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 xml:space="preserve">That the Head of Paid Service: Approves: </w:t>
            </w:r>
          </w:p>
          <w:p w14:paraId="3C57FC78" w14:textId="6A6B1DE0" w:rsidR="003269DE" w:rsidRPr="003269DE" w:rsidRDefault="003269DE" w:rsidP="003269DE">
            <w:pPr>
              <w:pStyle w:val="NormalWeb"/>
              <w:ind w:left="135"/>
              <w:rPr>
                <w:rFonts w:ascii="Foundry Form Sans" w:hAnsi="Foundry Form Sans" w:cstheme="minorHAnsi"/>
                <w:color w:val="000000"/>
              </w:rPr>
            </w:pPr>
            <w:r>
              <w:rPr>
                <w:rFonts w:ascii="Foundry Form Sans" w:hAnsi="Foundry Form Sans" w:cstheme="minorHAnsi"/>
                <w:color w:val="000000"/>
              </w:rPr>
              <w:t>T</w:t>
            </w:r>
            <w:r w:rsidRPr="003269DE">
              <w:rPr>
                <w:rFonts w:ascii="Foundry Form Sans" w:hAnsi="Foundry Form Sans" w:cstheme="minorHAnsi"/>
                <w:color w:val="000000"/>
              </w:rPr>
              <w:t>he creation of two FTE posts in the Housing and Land Directorate, both fixed-term for 18 months:</w:t>
            </w:r>
          </w:p>
          <w:p w14:paraId="167D4EC7" w14:textId="2C2B5326" w:rsidR="003269DE" w:rsidRPr="003269DE" w:rsidRDefault="003269DE" w:rsidP="003269DE">
            <w:pPr>
              <w:pStyle w:val="NormalWeb"/>
              <w:numPr>
                <w:ilvl w:val="0"/>
                <w:numId w:val="2"/>
              </w:numPr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Senior Policy and Project Officer (Rough Sleeping and Migration) - Grade 9 (provisional)</w:t>
            </w:r>
          </w:p>
          <w:p w14:paraId="6043F132" w14:textId="77777777" w:rsidR="003269DE" w:rsidRPr="003269DE" w:rsidRDefault="003269DE" w:rsidP="003269DE">
            <w:pPr>
              <w:pStyle w:val="NormalWeb"/>
              <w:numPr>
                <w:ilvl w:val="0"/>
                <w:numId w:val="2"/>
              </w:numPr>
              <w:ind w:left="276" w:firstLine="0"/>
              <w:rPr>
                <w:rFonts w:ascii="Foundry Form Sans" w:hAnsi="Foundry Form Sans" w:cstheme="minorHAnsi"/>
                <w:color w:val="000000"/>
              </w:rPr>
            </w:pPr>
            <w:r w:rsidRPr="003269DE">
              <w:rPr>
                <w:rFonts w:ascii="Foundry Form Sans" w:hAnsi="Foundry Form Sans" w:cstheme="minorHAnsi"/>
                <w:color w:val="000000"/>
              </w:rPr>
              <w:t>Project Officer (Rough Sleeping) – Grade 6 (provisional)</w:t>
            </w:r>
          </w:p>
          <w:p w14:paraId="29890141" w14:textId="77777777" w:rsidR="003269DE" w:rsidRPr="003269DE" w:rsidRDefault="003269DE" w:rsidP="003269DE">
            <w:pPr>
              <w:pStyle w:val="NormalWeb"/>
              <w:ind w:left="135"/>
              <w:rPr>
                <w:rFonts w:ascii="Foundry Form Sans" w:hAnsi="Foundry Form Sans" w:cstheme="minorHAnsi"/>
                <w:color w:val="00000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D848" w14:textId="77777777" w:rsidR="003269DE" w:rsidRPr="003269DE" w:rsidRDefault="003269DE" w:rsidP="003269DE">
            <w:pPr>
              <w:ind w:left="82"/>
              <w:textAlignment w:val="baseline"/>
              <w:rPr>
                <w:rFonts w:cstheme="minorHAnsi"/>
                <w:lang w:eastAsia="en-GB"/>
              </w:rPr>
            </w:pPr>
            <w:r w:rsidRPr="003269DE">
              <w:rPr>
                <w:rFonts w:cstheme="minorHAnsi"/>
                <w:lang w:eastAsia="en-GB"/>
              </w:rPr>
              <w:t>Housing and Land</w:t>
            </w:r>
          </w:p>
        </w:tc>
      </w:tr>
    </w:tbl>
    <w:p w14:paraId="52DC15F0" w14:textId="77777777" w:rsidR="00AF22A0" w:rsidRPr="003269DE" w:rsidRDefault="00AF22A0" w:rsidP="00AF22A0">
      <w:pPr>
        <w:rPr>
          <w:rFonts w:cstheme="minorHAnsi"/>
        </w:rPr>
      </w:pPr>
    </w:p>
    <w:sectPr w:rsidR="00AF22A0" w:rsidRPr="003269DE" w:rsidSect="003269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482D"/>
    <w:multiLevelType w:val="hybridMultilevel"/>
    <w:tmpl w:val="61C2A96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9D81C0C"/>
    <w:multiLevelType w:val="hybridMultilevel"/>
    <w:tmpl w:val="7CA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853B7"/>
    <w:multiLevelType w:val="hybridMultilevel"/>
    <w:tmpl w:val="BA42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2F1"/>
    <w:multiLevelType w:val="hybridMultilevel"/>
    <w:tmpl w:val="CC86BEDA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E43188A"/>
    <w:multiLevelType w:val="hybridMultilevel"/>
    <w:tmpl w:val="3FF6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06709"/>
    <w:multiLevelType w:val="hybridMultilevel"/>
    <w:tmpl w:val="359A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6F89"/>
    <w:multiLevelType w:val="hybridMultilevel"/>
    <w:tmpl w:val="663A1D10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E8C7742"/>
    <w:multiLevelType w:val="hybridMultilevel"/>
    <w:tmpl w:val="D8BC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86CDD"/>
    <w:multiLevelType w:val="hybridMultilevel"/>
    <w:tmpl w:val="3EB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C58CA"/>
    <w:multiLevelType w:val="multilevel"/>
    <w:tmpl w:val="228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C70C5D"/>
    <w:multiLevelType w:val="hybridMultilevel"/>
    <w:tmpl w:val="FEE8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2262"/>
    <w:rsid w:val="000136B9"/>
    <w:rsid w:val="000143E0"/>
    <w:rsid w:val="000A3B8C"/>
    <w:rsid w:val="000B2262"/>
    <w:rsid w:val="000F55C6"/>
    <w:rsid w:val="001C4CFE"/>
    <w:rsid w:val="002E66FC"/>
    <w:rsid w:val="003269DE"/>
    <w:rsid w:val="0035694F"/>
    <w:rsid w:val="00647C38"/>
    <w:rsid w:val="006E3D59"/>
    <w:rsid w:val="007802EB"/>
    <w:rsid w:val="00AF22A0"/>
    <w:rsid w:val="00B83AD1"/>
    <w:rsid w:val="00D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3831"/>
  <w15:chartTrackingRefBased/>
  <w15:docId w15:val="{7E5353ED-4BF3-4BD2-8D1A-65732D1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B2262"/>
  </w:style>
  <w:style w:type="character" w:customStyle="1" w:styleId="eop">
    <w:name w:val="eop"/>
    <w:basedOn w:val="DefaultParagraphFont"/>
    <w:rsid w:val="000B2262"/>
  </w:style>
  <w:style w:type="character" w:customStyle="1" w:styleId="spellingerror">
    <w:name w:val="spellingerror"/>
    <w:basedOn w:val="DefaultParagraphFont"/>
    <w:rsid w:val="000B2262"/>
  </w:style>
  <w:style w:type="character" w:customStyle="1" w:styleId="contextualspellingandgrammarerror">
    <w:name w:val="contextualspellingandgrammarerror"/>
    <w:basedOn w:val="DefaultParagraphFont"/>
    <w:rsid w:val="000B2262"/>
  </w:style>
  <w:style w:type="paragraph" w:styleId="NormalWeb">
    <w:name w:val="Normal (Web)"/>
    <w:basedOn w:val="Normal"/>
    <w:uiPriority w:val="99"/>
    <w:unhideWhenUsed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7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8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6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68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F5AECDEF064E8782784D460F2BA7" ma:contentTypeVersion="5" ma:contentTypeDescription="Create a new document." ma:contentTypeScope="" ma:versionID="402b31a1bf441ef1a15def67fd8b0d0d">
  <xsd:schema xmlns:xsd="http://www.w3.org/2001/XMLSchema" xmlns:xs="http://www.w3.org/2001/XMLSchema" xmlns:p="http://schemas.microsoft.com/office/2006/metadata/properties" xmlns:ns3="479a96ce-3912-40ba-86f9-ae1e2aba1bbc" xmlns:ns4="67a630fa-d903-4bf3-bb06-bacaf9f5a62e" targetNamespace="http://schemas.microsoft.com/office/2006/metadata/properties" ma:root="true" ma:fieldsID="c60a2b4532ba5e0e80ffd23cd7e0007a" ns3:_="" ns4:_="">
    <xsd:import namespace="479a96ce-3912-40ba-86f9-ae1e2aba1bbc"/>
    <xsd:import namespace="67a630fa-d903-4bf3-bb06-bacaf9f5a6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a96ce-3912-40ba-86f9-ae1e2aba1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630fa-d903-4bf3-bb06-bacaf9f5a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B015-4AB6-437C-8906-168DD0B9E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6D397-D409-461B-8770-AB80928419F8}">
  <ds:schemaRefs>
    <ds:schemaRef ds:uri="479a96ce-3912-40ba-86f9-ae1e2aba1bbc"/>
    <ds:schemaRef ds:uri="http://schemas.microsoft.com/office/2006/metadata/properties"/>
    <ds:schemaRef ds:uri="67a630fa-d903-4bf3-bb06-bacaf9f5a62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AFBE47-046F-4147-BFEE-04CCF2469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a96ce-3912-40ba-86f9-ae1e2aba1bbc"/>
    <ds:schemaRef ds:uri="67a630fa-d903-4bf3-bb06-bacaf9f5a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A7D229-9060-42BC-B93D-038AD8EB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Chung</dc:creator>
  <cp:keywords/>
  <dc:description/>
  <cp:lastModifiedBy>Felicity Harris</cp:lastModifiedBy>
  <cp:revision>4</cp:revision>
  <dcterms:created xsi:type="dcterms:W3CDTF">2019-10-18T12:23:00Z</dcterms:created>
  <dcterms:modified xsi:type="dcterms:W3CDTF">2020-01-30T16:02:00Z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0x010100CDE4F5AECDEF064E8782784D460F2BA7</vt:lpwstr>
  </property>
</Properties>
</file>