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772F6" w14:textId="77777777" w:rsidR="00AF22A0" w:rsidRPr="00AC4E33" w:rsidRDefault="007A21D9" w:rsidP="00AF22A0">
      <w:pPr>
        <w:rPr>
          <w:b/>
        </w:rPr>
      </w:pPr>
      <w:r w:rsidRPr="00AC4E33">
        <w:rPr>
          <w:b/>
        </w:rPr>
        <w:t>Chief Officer Forms</w:t>
      </w:r>
    </w:p>
    <w:p w14:paraId="0BF20B08" w14:textId="77777777" w:rsidR="007A21D9" w:rsidRPr="00AC4E33" w:rsidRDefault="007A21D9" w:rsidP="00AF22A0">
      <w:pPr>
        <w:rPr>
          <w:b/>
        </w:rPr>
      </w:pPr>
    </w:p>
    <w:p w14:paraId="5F9DE634" w14:textId="581402F8" w:rsidR="007A21D9" w:rsidRPr="00AC4E33" w:rsidRDefault="007A21D9" w:rsidP="00AF22A0">
      <w:pPr>
        <w:rPr>
          <w:b/>
        </w:rPr>
      </w:pPr>
      <w:r w:rsidRPr="00AC4E33">
        <w:rPr>
          <w:b/>
        </w:rPr>
        <w:t xml:space="preserve">List of CO forms </w:t>
      </w:r>
      <w:r w:rsidR="006C4C11">
        <w:rPr>
          <w:b/>
        </w:rPr>
        <w:t xml:space="preserve">signed </w:t>
      </w:r>
      <w:r w:rsidRPr="00AC4E33">
        <w:rPr>
          <w:b/>
        </w:rPr>
        <w:t xml:space="preserve">in </w:t>
      </w:r>
      <w:r w:rsidR="00323D47">
        <w:rPr>
          <w:b/>
        </w:rPr>
        <w:t>July</w:t>
      </w:r>
      <w:r w:rsidR="00EA0746" w:rsidRPr="00AC4E33">
        <w:rPr>
          <w:b/>
        </w:rPr>
        <w:t xml:space="preserve"> </w:t>
      </w:r>
      <w:r w:rsidRPr="00AC4E33">
        <w:rPr>
          <w:b/>
        </w:rPr>
        <w:t xml:space="preserve">2019. </w:t>
      </w:r>
    </w:p>
    <w:p w14:paraId="479550DA" w14:textId="77777777" w:rsidR="007A21D9" w:rsidRPr="00AC4E33" w:rsidRDefault="007A21D9" w:rsidP="00AF22A0">
      <w:pPr>
        <w:rPr>
          <w:b/>
        </w:rPr>
      </w:pPr>
    </w:p>
    <w:p w14:paraId="464B8D9E" w14:textId="77777777" w:rsidR="007A21D9" w:rsidRPr="00AC4E33" w:rsidRDefault="007A21D9" w:rsidP="00AF22A0">
      <w:pPr>
        <w:rPr>
          <w:b/>
        </w:rPr>
      </w:pPr>
    </w:p>
    <w:tbl>
      <w:tblPr>
        <w:tblStyle w:val="TableGrid"/>
        <w:tblW w:w="0" w:type="auto"/>
        <w:tblLook w:val="04A0" w:firstRow="1" w:lastRow="0" w:firstColumn="1" w:lastColumn="0" w:noHBand="0" w:noVBand="1"/>
      </w:tblPr>
      <w:tblGrid>
        <w:gridCol w:w="1516"/>
        <w:gridCol w:w="11428"/>
        <w:gridCol w:w="2444"/>
      </w:tblGrid>
      <w:tr w:rsidR="007A21D9" w:rsidRPr="00AC4E33" w14:paraId="0859AA9A" w14:textId="77777777" w:rsidTr="00BB14CC">
        <w:tc>
          <w:tcPr>
            <w:tcW w:w="1516" w:type="dxa"/>
          </w:tcPr>
          <w:p w14:paraId="5B84B8BE" w14:textId="77777777" w:rsidR="007A21D9" w:rsidRPr="00AC4E33" w:rsidRDefault="007A21D9" w:rsidP="00AF22A0">
            <w:pPr>
              <w:rPr>
                <w:b/>
              </w:rPr>
            </w:pPr>
            <w:r w:rsidRPr="00AC4E33">
              <w:rPr>
                <w:b/>
              </w:rPr>
              <w:t>CO Number</w:t>
            </w:r>
          </w:p>
        </w:tc>
        <w:tc>
          <w:tcPr>
            <w:tcW w:w="11428" w:type="dxa"/>
          </w:tcPr>
          <w:p w14:paraId="0DB042C5" w14:textId="77777777" w:rsidR="007A21D9" w:rsidRPr="00AC4E33" w:rsidRDefault="007A21D9" w:rsidP="00AF22A0">
            <w:pPr>
              <w:rPr>
                <w:b/>
              </w:rPr>
            </w:pPr>
            <w:r w:rsidRPr="00AC4E33">
              <w:rPr>
                <w:b/>
              </w:rPr>
              <w:t>Decision</w:t>
            </w:r>
          </w:p>
          <w:p w14:paraId="3DFE28B4" w14:textId="77777777" w:rsidR="007A21D9" w:rsidRPr="00AC4E33" w:rsidRDefault="007A21D9" w:rsidP="00AF22A0">
            <w:pPr>
              <w:rPr>
                <w:b/>
              </w:rPr>
            </w:pPr>
          </w:p>
        </w:tc>
        <w:tc>
          <w:tcPr>
            <w:tcW w:w="2444" w:type="dxa"/>
          </w:tcPr>
          <w:p w14:paraId="5A6C5083" w14:textId="77777777" w:rsidR="007A21D9" w:rsidRPr="00AC4E33" w:rsidRDefault="007A21D9" w:rsidP="00AF22A0">
            <w:pPr>
              <w:rPr>
                <w:b/>
              </w:rPr>
            </w:pPr>
            <w:r w:rsidRPr="00AC4E33">
              <w:rPr>
                <w:b/>
              </w:rPr>
              <w:t>Directorate</w:t>
            </w:r>
          </w:p>
        </w:tc>
      </w:tr>
      <w:tr w:rsidR="007A66C7" w:rsidRPr="00AC4E33" w14:paraId="49CF2D9F" w14:textId="77777777" w:rsidTr="00BB14CC">
        <w:trPr>
          <w:trHeight w:val="328"/>
        </w:trPr>
        <w:tc>
          <w:tcPr>
            <w:tcW w:w="1516" w:type="dxa"/>
          </w:tcPr>
          <w:p w14:paraId="56E72C4B" w14:textId="73351A56" w:rsidR="007A66C7" w:rsidRDefault="007A66C7" w:rsidP="00AF22A0">
            <w:pPr>
              <w:rPr>
                <w:b/>
              </w:rPr>
            </w:pPr>
            <w:r>
              <w:rPr>
                <w:b/>
              </w:rPr>
              <w:t>CO-43</w:t>
            </w:r>
          </w:p>
        </w:tc>
        <w:tc>
          <w:tcPr>
            <w:tcW w:w="11428" w:type="dxa"/>
          </w:tcPr>
          <w:p w14:paraId="49C379F5" w14:textId="77777777" w:rsidR="007A66C7" w:rsidRDefault="007A66C7" w:rsidP="00A06C18">
            <w:pPr>
              <w:pStyle w:val="Header"/>
              <w:tabs>
                <w:tab w:val="clear" w:pos="4320"/>
                <w:tab w:val="clear" w:pos="8640"/>
              </w:tabs>
              <w:ind w:left="0" w:firstLine="0"/>
              <w:rPr>
                <w:rFonts w:ascii="Foundry Form Sans" w:hAnsi="Foundry Form Sans"/>
                <w:iCs/>
              </w:rPr>
            </w:pPr>
            <w:r>
              <w:rPr>
                <w:rFonts w:ascii="Foundry Form Sans" w:hAnsi="Foundry Form Sans"/>
                <w:iCs/>
              </w:rPr>
              <w:t>That the Head of Paid Service approves:</w:t>
            </w:r>
          </w:p>
          <w:p w14:paraId="5B20CCD6" w14:textId="77777777" w:rsidR="007A66C7" w:rsidRDefault="007A66C7" w:rsidP="00A06C18">
            <w:pPr>
              <w:pStyle w:val="Header"/>
              <w:tabs>
                <w:tab w:val="clear" w:pos="4320"/>
                <w:tab w:val="clear" w:pos="8640"/>
              </w:tabs>
              <w:ind w:left="0" w:firstLine="0"/>
              <w:rPr>
                <w:rFonts w:ascii="Foundry Form Sans" w:hAnsi="Foundry Form Sans"/>
                <w:iCs/>
              </w:rPr>
            </w:pPr>
          </w:p>
          <w:p w14:paraId="67F12EE3" w14:textId="77777777" w:rsidR="007A66C7" w:rsidRDefault="007A66C7" w:rsidP="00A06C18">
            <w:pPr>
              <w:pStyle w:val="Header"/>
              <w:tabs>
                <w:tab w:val="clear" w:pos="4320"/>
                <w:tab w:val="clear" w:pos="8640"/>
              </w:tabs>
              <w:ind w:left="0" w:firstLine="0"/>
              <w:rPr>
                <w:rFonts w:ascii="Foundry Form Sans" w:hAnsi="Foundry Form Sans"/>
                <w:iCs/>
              </w:rPr>
            </w:pPr>
            <w:r>
              <w:rPr>
                <w:rFonts w:ascii="Foundry Form Sans" w:hAnsi="Foundry Form Sans"/>
                <w:iCs/>
              </w:rPr>
              <w:t>The revised GLA Expenses and Benefits Framework in relation to the Framework’s application to those GLA members of staff appointed by the Head of Paid Service under Section 67(2) of the GLA Act 1999.</w:t>
            </w:r>
          </w:p>
          <w:p w14:paraId="7D9B2A29" w14:textId="623D624E" w:rsidR="007A66C7" w:rsidRPr="006C4C11" w:rsidRDefault="007A66C7" w:rsidP="00A06C18">
            <w:pPr>
              <w:pStyle w:val="Header"/>
              <w:tabs>
                <w:tab w:val="clear" w:pos="4320"/>
                <w:tab w:val="clear" w:pos="8640"/>
              </w:tabs>
              <w:ind w:left="0" w:firstLine="0"/>
              <w:rPr>
                <w:rFonts w:ascii="Foundry Form Sans" w:hAnsi="Foundry Form Sans"/>
                <w:iCs/>
              </w:rPr>
            </w:pPr>
          </w:p>
        </w:tc>
        <w:tc>
          <w:tcPr>
            <w:tcW w:w="2444" w:type="dxa"/>
          </w:tcPr>
          <w:p w14:paraId="44AD5CD5" w14:textId="267BEC8F" w:rsidR="007A66C7" w:rsidRDefault="007A66C7" w:rsidP="00AF22A0">
            <w:r>
              <w:t>Corporate Management Team</w:t>
            </w:r>
          </w:p>
        </w:tc>
      </w:tr>
      <w:tr w:rsidR="007518AC" w:rsidRPr="00AC4E33" w14:paraId="591C9C39" w14:textId="77777777" w:rsidTr="00BB14CC">
        <w:trPr>
          <w:trHeight w:val="328"/>
        </w:trPr>
        <w:tc>
          <w:tcPr>
            <w:tcW w:w="1516" w:type="dxa"/>
          </w:tcPr>
          <w:p w14:paraId="53A88573" w14:textId="13CB04C0" w:rsidR="007518AC" w:rsidRPr="005D0BC4" w:rsidRDefault="006C4C11" w:rsidP="00AF22A0">
            <w:pPr>
              <w:rPr>
                <w:b/>
              </w:rPr>
            </w:pPr>
            <w:r>
              <w:rPr>
                <w:b/>
              </w:rPr>
              <w:t>CO-</w:t>
            </w:r>
            <w:r w:rsidR="005D0BC4">
              <w:rPr>
                <w:b/>
              </w:rPr>
              <w:t>48</w:t>
            </w:r>
          </w:p>
        </w:tc>
        <w:tc>
          <w:tcPr>
            <w:tcW w:w="11428" w:type="dxa"/>
          </w:tcPr>
          <w:p w14:paraId="2E74A92F" w14:textId="77777777" w:rsidR="00A06C18" w:rsidRPr="006C4C11" w:rsidRDefault="00A06C18" w:rsidP="00A06C18">
            <w:pPr>
              <w:pStyle w:val="Header"/>
              <w:tabs>
                <w:tab w:val="clear" w:pos="4320"/>
                <w:tab w:val="clear" w:pos="8640"/>
              </w:tabs>
              <w:ind w:left="0" w:firstLine="0"/>
              <w:rPr>
                <w:b/>
                <w:bCs/>
              </w:rPr>
            </w:pPr>
            <w:r w:rsidRPr="006C4C11">
              <w:rPr>
                <w:rFonts w:ascii="Foundry Form Sans" w:hAnsi="Foundry Form Sans"/>
                <w:iCs/>
              </w:rPr>
              <w:t>That the Head of Paid Service approves:</w:t>
            </w:r>
          </w:p>
          <w:p w14:paraId="4C8B4CE9" w14:textId="77777777" w:rsidR="00A06C18" w:rsidRPr="006C4C11" w:rsidRDefault="00A06C18" w:rsidP="00A06C18">
            <w:pPr>
              <w:pStyle w:val="Header"/>
              <w:tabs>
                <w:tab w:val="clear" w:pos="4320"/>
                <w:tab w:val="clear" w:pos="8640"/>
              </w:tabs>
              <w:ind w:left="0" w:firstLine="0"/>
              <w:rPr>
                <w:rFonts w:ascii="Foundry Form Sans" w:hAnsi="Foundry Form Sans"/>
                <w:bCs/>
              </w:rPr>
            </w:pPr>
          </w:p>
          <w:p w14:paraId="17126282" w14:textId="642F06BA" w:rsidR="00A06C18" w:rsidRPr="006C4C11" w:rsidRDefault="006C4C11" w:rsidP="00A06C18">
            <w:pPr>
              <w:pStyle w:val="Header"/>
              <w:tabs>
                <w:tab w:val="clear" w:pos="4320"/>
                <w:tab w:val="clear" w:pos="8640"/>
              </w:tabs>
              <w:ind w:left="0" w:firstLine="0"/>
              <w:rPr>
                <w:rFonts w:ascii="Foundry Form Sans" w:hAnsi="Foundry Form Sans"/>
                <w:bCs/>
              </w:rPr>
            </w:pPr>
            <w:r>
              <w:rPr>
                <w:rFonts w:ascii="Foundry Form Sans" w:hAnsi="Foundry Form Sans"/>
                <w:bCs/>
              </w:rPr>
              <w:t>T</w:t>
            </w:r>
            <w:r w:rsidR="00A06C18" w:rsidRPr="006C4C11">
              <w:rPr>
                <w:rFonts w:ascii="Foundry Form Sans" w:hAnsi="Foundry Form Sans"/>
                <w:bCs/>
              </w:rPr>
              <w:t xml:space="preserve">he creation of one full-time Grade 8 two-year Fixed Term post, Small Sites Programme Officer </w:t>
            </w:r>
          </w:p>
          <w:p w14:paraId="03146040" w14:textId="1FC8B144" w:rsidR="007518AC" w:rsidRPr="006C4C11" w:rsidRDefault="007518AC" w:rsidP="009D1818">
            <w:pPr>
              <w:pStyle w:val="Header"/>
              <w:tabs>
                <w:tab w:val="clear" w:pos="4320"/>
                <w:tab w:val="clear" w:pos="8640"/>
              </w:tabs>
              <w:ind w:left="0" w:firstLine="0"/>
              <w:rPr>
                <w:rFonts w:ascii="Foundry Form Sans" w:hAnsi="Foundry Form Sans"/>
                <w:iCs/>
              </w:rPr>
            </w:pPr>
          </w:p>
        </w:tc>
        <w:tc>
          <w:tcPr>
            <w:tcW w:w="2444" w:type="dxa"/>
          </w:tcPr>
          <w:p w14:paraId="3FBD3810" w14:textId="355F97E6" w:rsidR="007518AC" w:rsidRPr="00AC4E33" w:rsidRDefault="00A06C18" w:rsidP="00AF22A0">
            <w:r>
              <w:t>Housing and Land</w:t>
            </w:r>
          </w:p>
        </w:tc>
      </w:tr>
      <w:tr w:rsidR="00A767D7" w:rsidRPr="00AC4E33" w14:paraId="279C87DB" w14:textId="77777777" w:rsidTr="00BB14CC">
        <w:trPr>
          <w:trHeight w:val="328"/>
        </w:trPr>
        <w:tc>
          <w:tcPr>
            <w:tcW w:w="1516" w:type="dxa"/>
          </w:tcPr>
          <w:p w14:paraId="1FC95236" w14:textId="5206B6E9" w:rsidR="00A767D7" w:rsidRDefault="006C4C11" w:rsidP="00AF22A0">
            <w:pPr>
              <w:rPr>
                <w:b/>
              </w:rPr>
            </w:pPr>
            <w:r>
              <w:rPr>
                <w:b/>
              </w:rPr>
              <w:t>CO-</w:t>
            </w:r>
            <w:r w:rsidR="00A767D7">
              <w:rPr>
                <w:b/>
              </w:rPr>
              <w:t>50</w:t>
            </w:r>
          </w:p>
        </w:tc>
        <w:tc>
          <w:tcPr>
            <w:tcW w:w="11428" w:type="dxa"/>
          </w:tcPr>
          <w:p w14:paraId="5CC35B16" w14:textId="69238129" w:rsidR="00103412" w:rsidRPr="006C4C11" w:rsidRDefault="00103412" w:rsidP="00103412">
            <w:pPr>
              <w:pStyle w:val="Header"/>
              <w:tabs>
                <w:tab w:val="left" w:pos="720"/>
              </w:tabs>
              <w:ind w:left="0" w:firstLine="0"/>
              <w:rPr>
                <w:rFonts w:ascii="Foundry Form Sans" w:hAnsi="Foundry Form Sans"/>
                <w:iCs/>
              </w:rPr>
            </w:pPr>
            <w:r w:rsidRPr="006C4C11">
              <w:rPr>
                <w:rFonts w:ascii="Foundry Form Sans" w:hAnsi="Foundry Form Sans"/>
                <w:iCs/>
              </w:rPr>
              <w:t>That the Head of Paid Service</w:t>
            </w:r>
            <w:r w:rsidR="006C4C11">
              <w:rPr>
                <w:rFonts w:ascii="Foundry Form Sans" w:hAnsi="Foundry Form Sans"/>
                <w:iCs/>
              </w:rPr>
              <w:t xml:space="preserve"> approves</w:t>
            </w:r>
            <w:r w:rsidRPr="006C4C11">
              <w:rPr>
                <w:rFonts w:ascii="Foundry Form Sans" w:hAnsi="Foundry Form Sans"/>
                <w:iCs/>
              </w:rPr>
              <w:t>:</w:t>
            </w:r>
          </w:p>
          <w:p w14:paraId="4D8A4C6F" w14:textId="77777777" w:rsidR="00103412" w:rsidRPr="006C4C11" w:rsidRDefault="00103412" w:rsidP="00103412">
            <w:pPr>
              <w:pStyle w:val="Header"/>
              <w:tabs>
                <w:tab w:val="left" w:pos="720"/>
              </w:tabs>
              <w:ind w:left="0" w:firstLine="0"/>
              <w:rPr>
                <w:b/>
                <w:bCs/>
              </w:rPr>
            </w:pPr>
          </w:p>
          <w:p w14:paraId="4DA31850" w14:textId="7161B835" w:rsidR="00103412" w:rsidRPr="006C4C11" w:rsidRDefault="006C4C11" w:rsidP="00103412">
            <w:pPr>
              <w:tabs>
                <w:tab w:val="left" w:pos="720"/>
                <w:tab w:val="center" w:pos="4320"/>
                <w:tab w:val="right" w:pos="8640"/>
              </w:tabs>
              <w:snapToGrid w:val="0"/>
            </w:pPr>
            <w:r>
              <w:t>The</w:t>
            </w:r>
            <w:r w:rsidR="00103412" w:rsidRPr="006C4C11">
              <w:t xml:space="preserve"> creation of a 13-month fixed-term Grade 6 UEFA EURO 2020 City Volunteer Recruitment and Training Coordinator post.</w:t>
            </w:r>
          </w:p>
          <w:p w14:paraId="0963A8E1" w14:textId="77777777" w:rsidR="00A767D7" w:rsidRPr="006C4C11" w:rsidRDefault="00A767D7" w:rsidP="00F150A4">
            <w:pPr>
              <w:pStyle w:val="Header"/>
              <w:tabs>
                <w:tab w:val="left" w:pos="720"/>
              </w:tabs>
              <w:ind w:left="0" w:firstLine="0"/>
              <w:rPr>
                <w:rFonts w:ascii="Foundry Form Sans" w:hAnsi="Foundry Form Sans"/>
                <w:iCs/>
              </w:rPr>
            </w:pPr>
          </w:p>
        </w:tc>
        <w:tc>
          <w:tcPr>
            <w:tcW w:w="2444" w:type="dxa"/>
          </w:tcPr>
          <w:p w14:paraId="4F52693F" w14:textId="6E57DBA9" w:rsidR="00A767D7" w:rsidRDefault="00103412" w:rsidP="00AF22A0">
            <w:r>
              <w:t>Communities and Intelligence</w:t>
            </w:r>
          </w:p>
        </w:tc>
      </w:tr>
      <w:tr w:rsidR="00B710C5" w:rsidRPr="00AC4E33" w14:paraId="6D830B05" w14:textId="77777777" w:rsidTr="00BB14CC">
        <w:trPr>
          <w:trHeight w:val="328"/>
        </w:trPr>
        <w:tc>
          <w:tcPr>
            <w:tcW w:w="1516" w:type="dxa"/>
          </w:tcPr>
          <w:p w14:paraId="01FEBDDB" w14:textId="66A3F7C3" w:rsidR="00B710C5" w:rsidRPr="00AC4E33" w:rsidRDefault="006C4C11" w:rsidP="00AF22A0">
            <w:pPr>
              <w:rPr>
                <w:b/>
              </w:rPr>
            </w:pPr>
            <w:r>
              <w:rPr>
                <w:b/>
              </w:rPr>
              <w:t>CO-</w:t>
            </w:r>
            <w:r w:rsidR="00F150A4">
              <w:rPr>
                <w:b/>
              </w:rPr>
              <w:t>53</w:t>
            </w:r>
          </w:p>
        </w:tc>
        <w:tc>
          <w:tcPr>
            <w:tcW w:w="11428" w:type="dxa"/>
          </w:tcPr>
          <w:p w14:paraId="24E071FD" w14:textId="414F6485" w:rsidR="00F150A4" w:rsidRPr="006C4C11" w:rsidRDefault="00F150A4" w:rsidP="00F150A4">
            <w:pPr>
              <w:pStyle w:val="Header"/>
              <w:tabs>
                <w:tab w:val="left" w:pos="720"/>
              </w:tabs>
              <w:ind w:left="0" w:firstLine="0"/>
              <w:rPr>
                <w:rFonts w:ascii="Foundry Form Sans" w:hAnsi="Foundry Form Sans"/>
                <w:iCs/>
              </w:rPr>
            </w:pPr>
            <w:r w:rsidRPr="006C4C11">
              <w:rPr>
                <w:rFonts w:ascii="Foundry Form Sans" w:hAnsi="Foundry Form Sans"/>
                <w:iCs/>
              </w:rPr>
              <w:t>That the Head of Paid Service</w:t>
            </w:r>
            <w:r w:rsidR="006C4C11">
              <w:rPr>
                <w:rFonts w:ascii="Foundry Form Sans" w:hAnsi="Foundry Form Sans"/>
                <w:iCs/>
              </w:rPr>
              <w:t xml:space="preserve"> approves:</w:t>
            </w:r>
          </w:p>
          <w:p w14:paraId="5181B6D3" w14:textId="77777777" w:rsidR="00F150A4" w:rsidRPr="006C4C11" w:rsidRDefault="00F150A4" w:rsidP="00F150A4">
            <w:pPr>
              <w:pStyle w:val="Header"/>
              <w:tabs>
                <w:tab w:val="left" w:pos="720"/>
              </w:tabs>
              <w:ind w:left="0" w:firstLine="0"/>
              <w:rPr>
                <w:rFonts w:ascii="Foundry Form Sans" w:hAnsi="Foundry Form Sans"/>
                <w:iCs/>
              </w:rPr>
            </w:pPr>
          </w:p>
          <w:p w14:paraId="784F942A" w14:textId="444700A3" w:rsidR="00F150A4" w:rsidRPr="006C4C11" w:rsidRDefault="006C4C11" w:rsidP="00F150A4">
            <w:pPr>
              <w:pStyle w:val="Header"/>
              <w:tabs>
                <w:tab w:val="left" w:pos="720"/>
              </w:tabs>
              <w:ind w:left="0" w:firstLine="0"/>
              <w:rPr>
                <w:rFonts w:ascii="Foundry Form Sans" w:hAnsi="Foundry Form Sans"/>
                <w:bCs/>
              </w:rPr>
            </w:pPr>
            <w:r>
              <w:rPr>
                <w:rFonts w:ascii="Foundry Form Sans" w:hAnsi="Foundry Form Sans"/>
                <w:bCs/>
              </w:rPr>
              <w:t>T</w:t>
            </w:r>
            <w:r w:rsidR="00F150A4" w:rsidRPr="006C4C11">
              <w:rPr>
                <w:rFonts w:ascii="Foundry Form Sans" w:hAnsi="Foundry Form Sans"/>
                <w:bCs/>
              </w:rPr>
              <w:t xml:space="preserve">he deletion of 30 fixed term posts and creation of 30 permanent posts as set out in Appendix 1. </w:t>
            </w:r>
          </w:p>
          <w:p w14:paraId="24C63168" w14:textId="45B86E8B" w:rsidR="00B710C5" w:rsidRPr="006C4C11" w:rsidRDefault="00B710C5" w:rsidP="00513B54">
            <w:pPr>
              <w:pStyle w:val="Header"/>
              <w:tabs>
                <w:tab w:val="clear" w:pos="4320"/>
                <w:tab w:val="clear" w:pos="8640"/>
              </w:tabs>
              <w:ind w:left="0" w:firstLine="0"/>
              <w:rPr>
                <w:rFonts w:ascii="Foundry Form Sans" w:hAnsi="Foundry Form Sans"/>
                <w:iCs/>
              </w:rPr>
            </w:pPr>
          </w:p>
        </w:tc>
        <w:tc>
          <w:tcPr>
            <w:tcW w:w="2444" w:type="dxa"/>
          </w:tcPr>
          <w:p w14:paraId="62623B1F" w14:textId="67F754D3" w:rsidR="00B710C5" w:rsidRPr="00AC4E33" w:rsidRDefault="00F150A4" w:rsidP="00AF22A0">
            <w:r>
              <w:t>GLA wide</w:t>
            </w:r>
          </w:p>
        </w:tc>
      </w:tr>
      <w:tr w:rsidR="007A21D9" w:rsidRPr="00AC4E33" w14:paraId="46B53040" w14:textId="77777777" w:rsidTr="00BB14CC">
        <w:trPr>
          <w:trHeight w:val="328"/>
        </w:trPr>
        <w:tc>
          <w:tcPr>
            <w:tcW w:w="1516" w:type="dxa"/>
          </w:tcPr>
          <w:p w14:paraId="72F296D5" w14:textId="3B64DBFE" w:rsidR="007A21D9" w:rsidRPr="00AC4E33" w:rsidRDefault="006C4C11" w:rsidP="00AF22A0">
            <w:pPr>
              <w:rPr>
                <w:b/>
              </w:rPr>
            </w:pPr>
            <w:r>
              <w:rPr>
                <w:b/>
              </w:rPr>
              <w:t>CO-</w:t>
            </w:r>
            <w:r w:rsidR="00C71E72">
              <w:rPr>
                <w:b/>
              </w:rPr>
              <w:t>57</w:t>
            </w:r>
          </w:p>
        </w:tc>
        <w:tc>
          <w:tcPr>
            <w:tcW w:w="11428" w:type="dxa"/>
          </w:tcPr>
          <w:p w14:paraId="336AE6E9" w14:textId="72F039DD" w:rsidR="00C71E72" w:rsidRDefault="00C71E72" w:rsidP="00C71E72">
            <w:pPr>
              <w:pStyle w:val="Header"/>
              <w:tabs>
                <w:tab w:val="left" w:pos="720"/>
              </w:tabs>
              <w:ind w:left="0" w:firstLine="0"/>
              <w:rPr>
                <w:rFonts w:ascii="Foundry Form Sans" w:hAnsi="Foundry Form Sans"/>
                <w:iCs/>
              </w:rPr>
            </w:pPr>
            <w:r w:rsidRPr="006C4C11">
              <w:rPr>
                <w:rFonts w:ascii="Foundry Form Sans" w:hAnsi="Foundry Form Sans"/>
                <w:iCs/>
              </w:rPr>
              <w:t xml:space="preserve">That the Head of Paid Service approves the creation of the following post in the Housing Policy Team in the Housing and Land Directorate: </w:t>
            </w:r>
          </w:p>
          <w:p w14:paraId="04E8CC86" w14:textId="77777777" w:rsidR="006C4C11" w:rsidRPr="006C4C11" w:rsidRDefault="006C4C11" w:rsidP="00C71E72">
            <w:pPr>
              <w:pStyle w:val="Header"/>
              <w:tabs>
                <w:tab w:val="left" w:pos="720"/>
              </w:tabs>
              <w:ind w:left="0" w:firstLine="0"/>
              <w:rPr>
                <w:rFonts w:ascii="Foundry Form Sans" w:hAnsi="Foundry Form Sans"/>
                <w:iCs/>
              </w:rPr>
            </w:pPr>
          </w:p>
          <w:p w14:paraId="272935B7" w14:textId="2056586A" w:rsidR="00C71E72" w:rsidRPr="006C4C11" w:rsidRDefault="006C4C11" w:rsidP="00C71E72">
            <w:pPr>
              <w:pStyle w:val="Header"/>
              <w:numPr>
                <w:ilvl w:val="0"/>
                <w:numId w:val="8"/>
              </w:numPr>
              <w:tabs>
                <w:tab w:val="left" w:pos="720"/>
              </w:tabs>
              <w:rPr>
                <w:b/>
                <w:bCs/>
              </w:rPr>
            </w:pPr>
            <w:r>
              <w:rPr>
                <w:rFonts w:ascii="Foundry Form Sans" w:hAnsi="Foundry Form Sans"/>
                <w:iCs/>
              </w:rPr>
              <w:t>A</w:t>
            </w:r>
            <w:r w:rsidR="00C71E72" w:rsidRPr="006C4C11">
              <w:rPr>
                <w:rFonts w:ascii="Foundry Form Sans" w:hAnsi="Foundry Form Sans"/>
                <w:iCs/>
              </w:rPr>
              <w:t xml:space="preserve"> 0.4 FTE Senior Policy Officer post at Grade 9, for a fixed-term period of one year between July 2019-July 2020. </w:t>
            </w:r>
          </w:p>
          <w:p w14:paraId="5A50737E" w14:textId="77777777" w:rsidR="007A21D9" w:rsidRPr="006C4C11" w:rsidRDefault="007A21D9" w:rsidP="00AF22A0"/>
        </w:tc>
        <w:tc>
          <w:tcPr>
            <w:tcW w:w="2444" w:type="dxa"/>
          </w:tcPr>
          <w:p w14:paraId="5B6B8409" w14:textId="3B18274B" w:rsidR="00FA3953" w:rsidRPr="00AC4E33" w:rsidRDefault="00C71E72" w:rsidP="00AF22A0">
            <w:r>
              <w:t>Housing and Land</w:t>
            </w:r>
          </w:p>
        </w:tc>
      </w:tr>
      <w:tr w:rsidR="00847A1A" w:rsidRPr="00AC4E33" w14:paraId="1C05C8B4" w14:textId="77777777" w:rsidTr="00BB14CC">
        <w:tc>
          <w:tcPr>
            <w:tcW w:w="1516" w:type="dxa"/>
          </w:tcPr>
          <w:p w14:paraId="0F02A2DD" w14:textId="2758652F" w:rsidR="00847A1A" w:rsidRPr="00AC4E33" w:rsidRDefault="006C4C11" w:rsidP="00AF22A0">
            <w:pPr>
              <w:rPr>
                <w:b/>
              </w:rPr>
            </w:pPr>
            <w:r>
              <w:rPr>
                <w:b/>
              </w:rPr>
              <w:t>CO-</w:t>
            </w:r>
            <w:r w:rsidR="00103412">
              <w:rPr>
                <w:b/>
              </w:rPr>
              <w:t>58</w:t>
            </w:r>
          </w:p>
        </w:tc>
        <w:tc>
          <w:tcPr>
            <w:tcW w:w="11428" w:type="dxa"/>
          </w:tcPr>
          <w:p w14:paraId="225AF1DA" w14:textId="1BA0FC50" w:rsidR="00AB5680" w:rsidRPr="006C4C11" w:rsidRDefault="00AB5680" w:rsidP="00AB5680">
            <w:pPr>
              <w:pStyle w:val="Header"/>
              <w:tabs>
                <w:tab w:val="left" w:pos="720"/>
              </w:tabs>
              <w:ind w:left="0" w:firstLine="0"/>
              <w:rPr>
                <w:rFonts w:ascii="Foundry Form Sans" w:hAnsi="Foundry Form Sans"/>
                <w:iCs/>
              </w:rPr>
            </w:pPr>
            <w:r w:rsidRPr="006C4C11">
              <w:rPr>
                <w:rFonts w:ascii="Foundry Form Sans" w:hAnsi="Foundry Form Sans"/>
                <w:iCs/>
              </w:rPr>
              <w:t>That the Head of Paid Service</w:t>
            </w:r>
            <w:r w:rsidR="006C4C11">
              <w:rPr>
                <w:rFonts w:ascii="Foundry Form Sans" w:hAnsi="Foundry Form Sans"/>
                <w:iCs/>
              </w:rPr>
              <w:t xml:space="preserve"> approves</w:t>
            </w:r>
            <w:r w:rsidRPr="006C4C11">
              <w:rPr>
                <w:rFonts w:ascii="Foundry Form Sans" w:hAnsi="Foundry Form Sans"/>
                <w:iCs/>
              </w:rPr>
              <w:t>:</w:t>
            </w:r>
          </w:p>
          <w:p w14:paraId="15FCEDB2" w14:textId="77777777" w:rsidR="00AB5680" w:rsidRPr="006C4C11" w:rsidRDefault="00AB5680" w:rsidP="00AB5680">
            <w:pPr>
              <w:pStyle w:val="Header"/>
              <w:tabs>
                <w:tab w:val="left" w:pos="720"/>
              </w:tabs>
              <w:ind w:left="0" w:firstLine="0"/>
              <w:rPr>
                <w:b/>
                <w:bCs/>
              </w:rPr>
            </w:pPr>
          </w:p>
          <w:p w14:paraId="233793AB" w14:textId="0F4B0768" w:rsidR="00AB5680" w:rsidRPr="006C4C11" w:rsidRDefault="006C4C11" w:rsidP="00AB5680">
            <w:pPr>
              <w:tabs>
                <w:tab w:val="left" w:pos="720"/>
                <w:tab w:val="center" w:pos="4320"/>
                <w:tab w:val="right" w:pos="8640"/>
              </w:tabs>
              <w:snapToGrid w:val="0"/>
            </w:pPr>
            <w:r>
              <w:t>T</w:t>
            </w:r>
            <w:r w:rsidR="00AB5680" w:rsidRPr="006C4C11">
              <w:t>he extension of a fixed-term post (Senior Advisor to the Mayor Stakeholder Relations) at G13 in the Mayor’s Office for three months to 27.09.19</w:t>
            </w:r>
          </w:p>
          <w:p w14:paraId="732EAE02" w14:textId="77777777" w:rsidR="00847A1A" w:rsidRPr="006C4C11" w:rsidRDefault="00847A1A" w:rsidP="00C869AC">
            <w:pPr>
              <w:pStyle w:val="Header"/>
              <w:tabs>
                <w:tab w:val="clear" w:pos="4320"/>
                <w:tab w:val="clear" w:pos="8640"/>
              </w:tabs>
              <w:ind w:left="0" w:firstLine="0"/>
              <w:rPr>
                <w:rFonts w:ascii="Foundry Form Sans" w:hAnsi="Foundry Form Sans"/>
                <w:iCs/>
              </w:rPr>
            </w:pPr>
          </w:p>
        </w:tc>
        <w:tc>
          <w:tcPr>
            <w:tcW w:w="2444" w:type="dxa"/>
          </w:tcPr>
          <w:p w14:paraId="60D665A1" w14:textId="3AD44844" w:rsidR="00847A1A" w:rsidRPr="00AC4E33" w:rsidRDefault="00AB5680" w:rsidP="00AF22A0">
            <w:r>
              <w:t>Mayor’s Office</w:t>
            </w:r>
          </w:p>
        </w:tc>
      </w:tr>
    </w:tbl>
    <w:p w14:paraId="1D36611D" w14:textId="77777777" w:rsidR="00AC4E33" w:rsidRPr="00AC4E33" w:rsidRDefault="00AC4E33" w:rsidP="00AF22A0">
      <w:pPr>
        <w:rPr>
          <w:b/>
        </w:rPr>
      </w:pPr>
      <w:bookmarkStart w:id="0" w:name="_GoBack"/>
      <w:bookmarkEnd w:id="0"/>
    </w:p>
    <w:sectPr w:rsidR="00AC4E33" w:rsidRPr="00AC4E33" w:rsidSect="007A21D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F6D"/>
    <w:multiLevelType w:val="hybridMultilevel"/>
    <w:tmpl w:val="192E7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D975A5B"/>
    <w:multiLevelType w:val="hybridMultilevel"/>
    <w:tmpl w:val="1A56AC70"/>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D750B4"/>
    <w:multiLevelType w:val="hybridMultilevel"/>
    <w:tmpl w:val="CA82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0330F"/>
    <w:multiLevelType w:val="hybridMultilevel"/>
    <w:tmpl w:val="1CBC9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0E52851"/>
    <w:multiLevelType w:val="hybridMultilevel"/>
    <w:tmpl w:val="5840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171F6"/>
    <w:multiLevelType w:val="hybridMultilevel"/>
    <w:tmpl w:val="9276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946295"/>
    <w:multiLevelType w:val="singleLevel"/>
    <w:tmpl w:val="00000000"/>
    <w:lvl w:ilvl="0">
      <w:start w:val="1"/>
      <w:numFmt w:val="bullet"/>
      <w:lvlText w:val="·"/>
      <w:lvlJc w:val="left"/>
      <w:pPr>
        <w:ind w:left="0" w:hanging="360"/>
      </w:pPr>
      <w:rPr>
        <w:rFonts w:ascii="Symbol" w:hAnsi="Symbol" w:hint="default"/>
        <w:w w:val="100"/>
      </w:rPr>
    </w:lvl>
  </w:abstractNum>
  <w:abstractNum w:abstractNumId="7" w15:restartNumberingAfterBreak="0">
    <w:nsid w:val="7B3C0B1D"/>
    <w:multiLevelType w:val="hybridMultilevel"/>
    <w:tmpl w:val="4E4C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6"/>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D9"/>
    <w:rsid w:val="00013007"/>
    <w:rsid w:val="000136B9"/>
    <w:rsid w:val="00103412"/>
    <w:rsid w:val="00192545"/>
    <w:rsid w:val="001A1DDB"/>
    <w:rsid w:val="001B6DFE"/>
    <w:rsid w:val="00225632"/>
    <w:rsid w:val="0027582F"/>
    <w:rsid w:val="002B4869"/>
    <w:rsid w:val="002E66FC"/>
    <w:rsid w:val="00323D47"/>
    <w:rsid w:val="0035694F"/>
    <w:rsid w:val="003D1F75"/>
    <w:rsid w:val="00513B54"/>
    <w:rsid w:val="005B35D7"/>
    <w:rsid w:val="005B5F35"/>
    <w:rsid w:val="005D0BC4"/>
    <w:rsid w:val="006067BD"/>
    <w:rsid w:val="00652FB8"/>
    <w:rsid w:val="00661ECF"/>
    <w:rsid w:val="006C4C11"/>
    <w:rsid w:val="006D6218"/>
    <w:rsid w:val="007518AC"/>
    <w:rsid w:val="007A21D9"/>
    <w:rsid w:val="007A66C7"/>
    <w:rsid w:val="00847A1A"/>
    <w:rsid w:val="008A096C"/>
    <w:rsid w:val="009D1818"/>
    <w:rsid w:val="00A06C18"/>
    <w:rsid w:val="00A32D35"/>
    <w:rsid w:val="00A56446"/>
    <w:rsid w:val="00A767D7"/>
    <w:rsid w:val="00AB5680"/>
    <w:rsid w:val="00AC4E33"/>
    <w:rsid w:val="00AD79EE"/>
    <w:rsid w:val="00AF22A0"/>
    <w:rsid w:val="00B710C5"/>
    <w:rsid w:val="00BB14CC"/>
    <w:rsid w:val="00C66EBB"/>
    <w:rsid w:val="00C71E72"/>
    <w:rsid w:val="00C84B7E"/>
    <w:rsid w:val="00C869AC"/>
    <w:rsid w:val="00CE602B"/>
    <w:rsid w:val="00CF4FE9"/>
    <w:rsid w:val="00D43831"/>
    <w:rsid w:val="00D530B8"/>
    <w:rsid w:val="00D76DB5"/>
    <w:rsid w:val="00D9065C"/>
    <w:rsid w:val="00DE2865"/>
    <w:rsid w:val="00E67FB6"/>
    <w:rsid w:val="00E747A0"/>
    <w:rsid w:val="00EA0746"/>
    <w:rsid w:val="00ED38AC"/>
    <w:rsid w:val="00F150A4"/>
    <w:rsid w:val="00FA3953"/>
    <w:rsid w:val="00FF2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D75F1"/>
  <w15:chartTrackingRefBased/>
  <w15:docId w15:val="{AA1F45E6-8100-4D89-8EFB-F5493C66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table" w:styleId="TableGrid">
    <w:name w:val="Table Grid"/>
    <w:basedOn w:val="TableNormal"/>
    <w:rsid w:val="007A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kt,Header Char1,Header Char Char,Header Char1 Char Char,Header Char Char Char Char,CBC Header Char1 Char Char Char,Header Char1 Char Char Char Char,Header Char Char Char Char Char Char,Header Char1 Char1 Char Char Char Char Char"/>
    <w:basedOn w:val="Normal"/>
    <w:link w:val="HeaderChar"/>
    <w:rsid w:val="007A21D9"/>
    <w:pPr>
      <w:tabs>
        <w:tab w:val="center" w:pos="4320"/>
        <w:tab w:val="right" w:pos="8640"/>
      </w:tabs>
      <w:ind w:left="720" w:hanging="720"/>
    </w:pPr>
    <w:rPr>
      <w:rFonts w:ascii="Arial" w:hAnsi="Arial"/>
      <w:szCs w:val="20"/>
    </w:rPr>
  </w:style>
  <w:style w:type="character" w:customStyle="1" w:styleId="HeaderChar">
    <w:name w:val="Header Char"/>
    <w:aliases w:val="kt Char,Header Char1 Char,Header Char Char Char,Header Char1 Char Char Char,Header Char Char Char Char Char,CBC Header Char1 Char Char Char Char,Header Char1 Char Char Char Char Char,Header Char Char Char Char Char Char Char"/>
    <w:basedOn w:val="DefaultParagraphFont"/>
    <w:link w:val="Header"/>
    <w:rsid w:val="007A21D9"/>
    <w:rPr>
      <w:rFonts w:ascii="Arial" w:hAnsi="Arial"/>
      <w:sz w:val="24"/>
      <w:lang w:eastAsia="en-US"/>
    </w:rPr>
  </w:style>
  <w:style w:type="paragraph" w:styleId="ListParagraph">
    <w:name w:val="List Paragraph"/>
    <w:basedOn w:val="Normal"/>
    <w:uiPriority w:val="34"/>
    <w:qFormat/>
    <w:rsid w:val="00C66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058873">
      <w:bodyDiv w:val="1"/>
      <w:marLeft w:val="0"/>
      <w:marRight w:val="0"/>
      <w:marTop w:val="0"/>
      <w:marBottom w:val="0"/>
      <w:divBdr>
        <w:top w:val="none" w:sz="0" w:space="0" w:color="auto"/>
        <w:left w:val="none" w:sz="0" w:space="0" w:color="auto"/>
        <w:bottom w:val="none" w:sz="0" w:space="0" w:color="auto"/>
        <w:right w:val="none" w:sz="0" w:space="0" w:color="auto"/>
      </w:divBdr>
    </w:div>
    <w:div w:id="408159559">
      <w:bodyDiv w:val="1"/>
      <w:marLeft w:val="0"/>
      <w:marRight w:val="0"/>
      <w:marTop w:val="0"/>
      <w:marBottom w:val="0"/>
      <w:divBdr>
        <w:top w:val="none" w:sz="0" w:space="0" w:color="auto"/>
        <w:left w:val="none" w:sz="0" w:space="0" w:color="auto"/>
        <w:bottom w:val="none" w:sz="0" w:space="0" w:color="auto"/>
        <w:right w:val="none" w:sz="0" w:space="0" w:color="auto"/>
      </w:divBdr>
    </w:div>
    <w:div w:id="475882702">
      <w:bodyDiv w:val="1"/>
      <w:marLeft w:val="0"/>
      <w:marRight w:val="0"/>
      <w:marTop w:val="0"/>
      <w:marBottom w:val="0"/>
      <w:divBdr>
        <w:top w:val="none" w:sz="0" w:space="0" w:color="auto"/>
        <w:left w:val="none" w:sz="0" w:space="0" w:color="auto"/>
        <w:bottom w:val="none" w:sz="0" w:space="0" w:color="auto"/>
        <w:right w:val="none" w:sz="0" w:space="0" w:color="auto"/>
      </w:divBdr>
    </w:div>
    <w:div w:id="479007599">
      <w:bodyDiv w:val="1"/>
      <w:marLeft w:val="0"/>
      <w:marRight w:val="0"/>
      <w:marTop w:val="0"/>
      <w:marBottom w:val="0"/>
      <w:divBdr>
        <w:top w:val="none" w:sz="0" w:space="0" w:color="auto"/>
        <w:left w:val="none" w:sz="0" w:space="0" w:color="auto"/>
        <w:bottom w:val="none" w:sz="0" w:space="0" w:color="auto"/>
        <w:right w:val="none" w:sz="0" w:space="0" w:color="auto"/>
      </w:divBdr>
    </w:div>
    <w:div w:id="555824591">
      <w:bodyDiv w:val="1"/>
      <w:marLeft w:val="0"/>
      <w:marRight w:val="0"/>
      <w:marTop w:val="0"/>
      <w:marBottom w:val="0"/>
      <w:divBdr>
        <w:top w:val="none" w:sz="0" w:space="0" w:color="auto"/>
        <w:left w:val="none" w:sz="0" w:space="0" w:color="auto"/>
        <w:bottom w:val="none" w:sz="0" w:space="0" w:color="auto"/>
        <w:right w:val="none" w:sz="0" w:space="0" w:color="auto"/>
      </w:divBdr>
    </w:div>
    <w:div w:id="561216032">
      <w:bodyDiv w:val="1"/>
      <w:marLeft w:val="0"/>
      <w:marRight w:val="0"/>
      <w:marTop w:val="0"/>
      <w:marBottom w:val="0"/>
      <w:divBdr>
        <w:top w:val="none" w:sz="0" w:space="0" w:color="auto"/>
        <w:left w:val="none" w:sz="0" w:space="0" w:color="auto"/>
        <w:bottom w:val="none" w:sz="0" w:space="0" w:color="auto"/>
        <w:right w:val="none" w:sz="0" w:space="0" w:color="auto"/>
      </w:divBdr>
    </w:div>
    <w:div w:id="584143547">
      <w:bodyDiv w:val="1"/>
      <w:marLeft w:val="0"/>
      <w:marRight w:val="0"/>
      <w:marTop w:val="0"/>
      <w:marBottom w:val="0"/>
      <w:divBdr>
        <w:top w:val="none" w:sz="0" w:space="0" w:color="auto"/>
        <w:left w:val="none" w:sz="0" w:space="0" w:color="auto"/>
        <w:bottom w:val="none" w:sz="0" w:space="0" w:color="auto"/>
        <w:right w:val="none" w:sz="0" w:space="0" w:color="auto"/>
      </w:divBdr>
    </w:div>
    <w:div w:id="653803401">
      <w:bodyDiv w:val="1"/>
      <w:marLeft w:val="0"/>
      <w:marRight w:val="0"/>
      <w:marTop w:val="0"/>
      <w:marBottom w:val="0"/>
      <w:divBdr>
        <w:top w:val="none" w:sz="0" w:space="0" w:color="auto"/>
        <w:left w:val="none" w:sz="0" w:space="0" w:color="auto"/>
        <w:bottom w:val="none" w:sz="0" w:space="0" w:color="auto"/>
        <w:right w:val="none" w:sz="0" w:space="0" w:color="auto"/>
      </w:divBdr>
    </w:div>
    <w:div w:id="845511221">
      <w:bodyDiv w:val="1"/>
      <w:marLeft w:val="0"/>
      <w:marRight w:val="0"/>
      <w:marTop w:val="0"/>
      <w:marBottom w:val="0"/>
      <w:divBdr>
        <w:top w:val="none" w:sz="0" w:space="0" w:color="auto"/>
        <w:left w:val="none" w:sz="0" w:space="0" w:color="auto"/>
        <w:bottom w:val="none" w:sz="0" w:space="0" w:color="auto"/>
        <w:right w:val="none" w:sz="0" w:space="0" w:color="auto"/>
      </w:divBdr>
    </w:div>
    <w:div w:id="958268403">
      <w:bodyDiv w:val="1"/>
      <w:marLeft w:val="0"/>
      <w:marRight w:val="0"/>
      <w:marTop w:val="0"/>
      <w:marBottom w:val="0"/>
      <w:divBdr>
        <w:top w:val="none" w:sz="0" w:space="0" w:color="auto"/>
        <w:left w:val="none" w:sz="0" w:space="0" w:color="auto"/>
        <w:bottom w:val="none" w:sz="0" w:space="0" w:color="auto"/>
        <w:right w:val="none" w:sz="0" w:space="0" w:color="auto"/>
      </w:divBdr>
    </w:div>
    <w:div w:id="1022629473">
      <w:bodyDiv w:val="1"/>
      <w:marLeft w:val="0"/>
      <w:marRight w:val="0"/>
      <w:marTop w:val="0"/>
      <w:marBottom w:val="0"/>
      <w:divBdr>
        <w:top w:val="none" w:sz="0" w:space="0" w:color="auto"/>
        <w:left w:val="none" w:sz="0" w:space="0" w:color="auto"/>
        <w:bottom w:val="none" w:sz="0" w:space="0" w:color="auto"/>
        <w:right w:val="none" w:sz="0" w:space="0" w:color="auto"/>
      </w:divBdr>
    </w:div>
    <w:div w:id="1851941673">
      <w:bodyDiv w:val="1"/>
      <w:marLeft w:val="0"/>
      <w:marRight w:val="0"/>
      <w:marTop w:val="0"/>
      <w:marBottom w:val="0"/>
      <w:divBdr>
        <w:top w:val="none" w:sz="0" w:space="0" w:color="auto"/>
        <w:left w:val="none" w:sz="0" w:space="0" w:color="auto"/>
        <w:bottom w:val="none" w:sz="0" w:space="0" w:color="auto"/>
        <w:right w:val="none" w:sz="0" w:space="0" w:color="auto"/>
      </w:divBdr>
    </w:div>
    <w:div w:id="18951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3598F-002A-4D69-BBC8-7AD9A744E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227</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Harris</dc:creator>
  <cp:keywords/>
  <dc:description/>
  <cp:lastModifiedBy>Felicity Harris</cp:lastModifiedBy>
  <cp:revision>11</cp:revision>
  <dcterms:created xsi:type="dcterms:W3CDTF">2019-07-04T10:56:00Z</dcterms:created>
  <dcterms:modified xsi:type="dcterms:W3CDTF">2019-07-30T10:56:00Z</dcterms:modified>
</cp:coreProperties>
</file>