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A8F0C" w14:textId="77777777" w:rsidR="00B56304" w:rsidRPr="002D4354" w:rsidRDefault="00B56304" w:rsidP="004C216A">
      <w:pPr>
        <w:rPr>
          <w:rFonts w:cs="Arial"/>
          <w:b/>
          <w:sz w:val="24"/>
          <w:lang w:eastAsia="en-US"/>
        </w:rPr>
      </w:pPr>
    </w:p>
    <w:p w14:paraId="18DEB1B4" w14:textId="77777777" w:rsidR="00B56304" w:rsidRPr="002D4354" w:rsidRDefault="000758AB" w:rsidP="000758AB">
      <w:pPr>
        <w:jc w:val="center"/>
        <w:rPr>
          <w:rFonts w:cs="Arial"/>
          <w:b/>
          <w:sz w:val="24"/>
          <w:lang w:eastAsia="en-US"/>
        </w:rPr>
      </w:pPr>
      <w:r w:rsidRPr="002D4354">
        <w:rPr>
          <w:rFonts w:cs="Arial"/>
          <w:b/>
          <w:sz w:val="24"/>
          <w:lang w:eastAsia="en-US"/>
        </w:rPr>
        <w:t xml:space="preserve">Job </w:t>
      </w:r>
      <w:r w:rsidR="0072327A">
        <w:rPr>
          <w:rFonts w:cs="Arial"/>
          <w:b/>
          <w:sz w:val="24"/>
          <w:lang w:eastAsia="en-US"/>
        </w:rPr>
        <w:t>Title</w:t>
      </w:r>
      <w:r w:rsidR="00B56304" w:rsidRPr="002D4354">
        <w:rPr>
          <w:rFonts w:cs="Arial"/>
          <w:b/>
          <w:sz w:val="24"/>
          <w:lang w:eastAsia="en-US"/>
        </w:rPr>
        <w:t>:</w:t>
      </w:r>
      <w:r w:rsidR="0072327A">
        <w:rPr>
          <w:rFonts w:cs="Arial"/>
          <w:b/>
          <w:sz w:val="24"/>
          <w:lang w:eastAsia="en-US"/>
        </w:rPr>
        <w:t xml:space="preserve"> ESOL Advice Service</w:t>
      </w:r>
      <w:r w:rsidR="00B56304" w:rsidRPr="002D4354">
        <w:rPr>
          <w:rFonts w:cs="Arial"/>
          <w:b/>
          <w:sz w:val="24"/>
          <w:lang w:eastAsia="en-US"/>
        </w:rPr>
        <w:t xml:space="preserve"> </w:t>
      </w:r>
      <w:r w:rsidR="002D4354" w:rsidRPr="002D4354">
        <w:rPr>
          <w:rFonts w:cs="Arial"/>
          <w:b/>
          <w:sz w:val="24"/>
          <w:lang w:eastAsia="en-US"/>
        </w:rPr>
        <w:t xml:space="preserve">MIS and </w:t>
      </w:r>
      <w:r w:rsidR="002B52F3">
        <w:rPr>
          <w:rFonts w:cs="Arial"/>
          <w:b/>
          <w:sz w:val="24"/>
          <w:lang w:eastAsia="en-US"/>
        </w:rPr>
        <w:t>Research</w:t>
      </w:r>
      <w:r w:rsidR="002D4354" w:rsidRPr="002D4354">
        <w:rPr>
          <w:rFonts w:cs="Arial"/>
          <w:b/>
          <w:sz w:val="24"/>
          <w:lang w:eastAsia="en-US"/>
        </w:rPr>
        <w:t xml:space="preserve"> Officer</w:t>
      </w:r>
    </w:p>
    <w:p w14:paraId="32540110" w14:textId="77777777" w:rsidR="00EB687D" w:rsidRPr="002D4354" w:rsidRDefault="00EB687D" w:rsidP="00EB687D">
      <w:pPr>
        <w:rPr>
          <w:rFonts w:cs="Arial"/>
          <w:sz w:val="24"/>
        </w:rPr>
      </w:pPr>
    </w:p>
    <w:p w14:paraId="5BB97EE7" w14:textId="77777777" w:rsidR="00EB687D" w:rsidRPr="002D4354" w:rsidRDefault="00EB687D" w:rsidP="00EB687D">
      <w:pPr>
        <w:rPr>
          <w:rFonts w:cs="Arial"/>
          <w:b/>
          <w:sz w:val="24"/>
        </w:rPr>
      </w:pPr>
      <w:r w:rsidRPr="002D4354">
        <w:rPr>
          <w:rFonts w:cs="Arial"/>
          <w:b/>
          <w:sz w:val="24"/>
        </w:rPr>
        <w:t xml:space="preserve">Role </w:t>
      </w:r>
      <w:r w:rsidR="007A6B99" w:rsidRPr="002D4354">
        <w:rPr>
          <w:rFonts w:cs="Arial"/>
          <w:b/>
          <w:sz w:val="24"/>
        </w:rPr>
        <w:t>Purpose</w:t>
      </w:r>
      <w:r w:rsidRPr="002D4354">
        <w:rPr>
          <w:rFonts w:cs="Arial"/>
          <w:b/>
          <w:sz w:val="24"/>
        </w:rPr>
        <w:t>:</w:t>
      </w:r>
    </w:p>
    <w:p w14:paraId="764657AE" w14:textId="77777777" w:rsidR="002D4354" w:rsidRPr="002D4354" w:rsidRDefault="002D4354" w:rsidP="00EB687D">
      <w:pPr>
        <w:rPr>
          <w:rFonts w:cs="Arial"/>
          <w:b/>
          <w:sz w:val="24"/>
        </w:rPr>
      </w:pPr>
    </w:p>
    <w:p w14:paraId="039EA068" w14:textId="77777777" w:rsidR="002D4354" w:rsidRPr="002D4354" w:rsidRDefault="002D4354" w:rsidP="002D4354">
      <w:pPr>
        <w:rPr>
          <w:rFonts w:cs="Arial"/>
          <w:sz w:val="24"/>
        </w:rPr>
      </w:pPr>
      <w:r w:rsidRPr="002D4354">
        <w:rPr>
          <w:rFonts w:cs="Arial"/>
          <w:sz w:val="24"/>
        </w:rPr>
        <w:t xml:space="preserve">The service has the following functions, which the post-holder will be expected to lead or contribute to, as deemed appropriate by the EAS manager: </w:t>
      </w:r>
    </w:p>
    <w:p w14:paraId="777C625C" w14:textId="77777777" w:rsidR="002D4354" w:rsidRPr="002D4354" w:rsidRDefault="002D4354" w:rsidP="002D4354">
      <w:pPr>
        <w:rPr>
          <w:rFonts w:cs="Arial"/>
          <w:sz w:val="24"/>
        </w:rPr>
      </w:pPr>
    </w:p>
    <w:p w14:paraId="79D6668B" w14:textId="77777777" w:rsidR="002D4354" w:rsidRPr="002D4354" w:rsidRDefault="002D4354" w:rsidP="002D4354">
      <w:pPr>
        <w:pStyle w:val="ListParagraph"/>
        <w:numPr>
          <w:ilvl w:val="0"/>
          <w:numId w:val="30"/>
        </w:numPr>
        <w:rPr>
          <w:rFonts w:cs="Arial"/>
          <w:sz w:val="24"/>
        </w:rPr>
      </w:pPr>
      <w:r w:rsidRPr="002D4354">
        <w:rPr>
          <w:rFonts w:cs="Arial"/>
          <w:sz w:val="24"/>
        </w:rPr>
        <w:t xml:space="preserve">Offers regular registration and advice (initial assessment) sessions to people who would like to improve their English </w:t>
      </w:r>
    </w:p>
    <w:p w14:paraId="3128DDE7" w14:textId="77777777" w:rsidR="002D4354" w:rsidRPr="002D4354" w:rsidRDefault="002D4354" w:rsidP="002D4354">
      <w:pPr>
        <w:pStyle w:val="ListParagraph"/>
        <w:numPr>
          <w:ilvl w:val="0"/>
          <w:numId w:val="30"/>
        </w:numPr>
        <w:rPr>
          <w:rFonts w:cs="Arial"/>
          <w:sz w:val="24"/>
        </w:rPr>
      </w:pPr>
      <w:r w:rsidRPr="002D4354">
        <w:rPr>
          <w:rFonts w:cs="Arial"/>
          <w:sz w:val="24"/>
        </w:rPr>
        <w:t xml:space="preserve">Offers a bespoke service to organisations and businesses which work with groups of people who would like to improve their English Language (ESOL) </w:t>
      </w:r>
    </w:p>
    <w:p w14:paraId="07D5C70E" w14:textId="77777777" w:rsidR="002D4354" w:rsidRPr="002D4354" w:rsidRDefault="002D4354" w:rsidP="002D4354">
      <w:pPr>
        <w:pStyle w:val="ListParagraph"/>
        <w:numPr>
          <w:ilvl w:val="0"/>
          <w:numId w:val="30"/>
        </w:numPr>
        <w:rPr>
          <w:rFonts w:cs="Arial"/>
          <w:sz w:val="24"/>
        </w:rPr>
      </w:pPr>
      <w:r w:rsidRPr="002D4354">
        <w:rPr>
          <w:rFonts w:cs="Arial"/>
          <w:sz w:val="24"/>
        </w:rPr>
        <w:t>Work with ESOL providers in the LA to help to place these learners into existing classes, where suitable provision exists</w:t>
      </w:r>
    </w:p>
    <w:p w14:paraId="2F421949" w14:textId="77777777" w:rsidR="002D4354" w:rsidRPr="002D4354" w:rsidRDefault="002D4354" w:rsidP="002D4354">
      <w:pPr>
        <w:pStyle w:val="ListParagraph"/>
        <w:numPr>
          <w:ilvl w:val="0"/>
          <w:numId w:val="30"/>
        </w:numPr>
        <w:rPr>
          <w:rFonts w:cs="Arial"/>
          <w:sz w:val="24"/>
        </w:rPr>
      </w:pPr>
      <w:r w:rsidRPr="002D4354">
        <w:rPr>
          <w:rFonts w:cs="Arial"/>
          <w:sz w:val="24"/>
        </w:rPr>
        <w:t xml:space="preserve">Collect and analyse data on learners who are unable or unwilling to access existing ESOL provision </w:t>
      </w:r>
    </w:p>
    <w:p w14:paraId="15D0DE03" w14:textId="77777777" w:rsidR="002D4354" w:rsidRPr="002D4354" w:rsidRDefault="002D4354" w:rsidP="002D4354">
      <w:pPr>
        <w:pStyle w:val="ListParagraph"/>
        <w:numPr>
          <w:ilvl w:val="0"/>
          <w:numId w:val="30"/>
        </w:numPr>
        <w:rPr>
          <w:rFonts w:cs="Arial"/>
          <w:sz w:val="24"/>
        </w:rPr>
      </w:pPr>
      <w:r w:rsidRPr="002D4354">
        <w:rPr>
          <w:rFonts w:cs="Arial"/>
          <w:sz w:val="24"/>
        </w:rPr>
        <w:t>Share this data regularly and in a timely manner with key stakeholders, including providers, to facilitate the commissioning of additional provision, either using existing funding with providers</w:t>
      </w:r>
    </w:p>
    <w:p w14:paraId="08E1E06D" w14:textId="77777777" w:rsidR="002D4354" w:rsidRPr="002D4354" w:rsidRDefault="002D4354" w:rsidP="002D4354">
      <w:pPr>
        <w:pStyle w:val="ListParagraph"/>
        <w:numPr>
          <w:ilvl w:val="0"/>
          <w:numId w:val="30"/>
        </w:numPr>
        <w:rPr>
          <w:rFonts w:cs="Arial"/>
          <w:sz w:val="24"/>
        </w:rPr>
      </w:pPr>
      <w:r w:rsidRPr="002D4354">
        <w:rPr>
          <w:rFonts w:cs="Arial"/>
          <w:sz w:val="24"/>
        </w:rPr>
        <w:t xml:space="preserve">Directly commission ESOL provision using programme funding where there is unmet need is identified </w:t>
      </w:r>
    </w:p>
    <w:p w14:paraId="5C6B6613" w14:textId="77777777" w:rsidR="002D4354" w:rsidRPr="002D4354" w:rsidRDefault="002D4354" w:rsidP="002D4354">
      <w:pPr>
        <w:pStyle w:val="ListParagraph"/>
        <w:numPr>
          <w:ilvl w:val="0"/>
          <w:numId w:val="30"/>
        </w:numPr>
        <w:rPr>
          <w:rFonts w:cs="Arial"/>
          <w:sz w:val="24"/>
        </w:rPr>
      </w:pPr>
      <w:r w:rsidRPr="002D4354">
        <w:rPr>
          <w:rFonts w:cs="Arial"/>
          <w:sz w:val="24"/>
        </w:rPr>
        <w:t xml:space="preserve">Collect, analyse and disseminate data on the profile of ESOL learners generally in an annual report </w:t>
      </w:r>
    </w:p>
    <w:p w14:paraId="1F37D4C0" w14:textId="77777777" w:rsidR="002D4354" w:rsidRDefault="002D4354" w:rsidP="002D4354">
      <w:pPr>
        <w:pStyle w:val="ListParagraph"/>
        <w:numPr>
          <w:ilvl w:val="0"/>
          <w:numId w:val="30"/>
        </w:numPr>
        <w:rPr>
          <w:rFonts w:cs="Arial"/>
          <w:sz w:val="24"/>
        </w:rPr>
      </w:pPr>
      <w:r w:rsidRPr="002D4354">
        <w:rPr>
          <w:rFonts w:cs="Arial"/>
          <w:sz w:val="24"/>
        </w:rPr>
        <w:t xml:space="preserve">Facilitate partnership working between providers and key stakeholders to reduce duplication, improve the progression pathways for ESOL learners, increase knowledge of funding available for ESOL, and similar activities which increase the options and quality of provision for ESOL new and existing ESOL learners </w:t>
      </w:r>
    </w:p>
    <w:p w14:paraId="3BE9882A" w14:textId="77777777" w:rsidR="00406920" w:rsidRDefault="00406920" w:rsidP="00406920">
      <w:pPr>
        <w:pStyle w:val="ListParagraph"/>
        <w:pBdr>
          <w:bottom w:val="single" w:sz="12" w:space="1" w:color="auto"/>
        </w:pBdr>
        <w:spacing w:after="120" w:line="280" w:lineRule="atLeast"/>
        <w:rPr>
          <w:rFonts w:cs="Arial"/>
          <w:sz w:val="24"/>
        </w:rPr>
      </w:pPr>
    </w:p>
    <w:p w14:paraId="091998DD" w14:textId="77777777" w:rsidR="00406920" w:rsidRPr="00406920" w:rsidRDefault="00406920" w:rsidP="00406920">
      <w:pPr>
        <w:pStyle w:val="ListParagraph"/>
        <w:spacing w:after="120" w:line="280" w:lineRule="atLeast"/>
        <w:rPr>
          <w:rFonts w:cs="Arial"/>
          <w:sz w:val="24"/>
        </w:rPr>
      </w:pPr>
    </w:p>
    <w:p w14:paraId="360A1573" w14:textId="77777777" w:rsidR="00406920" w:rsidRPr="00406920" w:rsidRDefault="00406920" w:rsidP="00406920">
      <w:pPr>
        <w:pStyle w:val="ListParagraph"/>
        <w:rPr>
          <w:rFonts w:cs="Arial"/>
          <w:i/>
          <w:sz w:val="24"/>
        </w:rPr>
      </w:pPr>
      <w:r w:rsidRPr="00406920">
        <w:rPr>
          <w:rFonts w:cs="Arial"/>
          <w:b/>
          <w:sz w:val="24"/>
        </w:rPr>
        <w:t>Example outcomes or objectives that this role will deliver:</w:t>
      </w:r>
    </w:p>
    <w:p w14:paraId="3BE5BB56" w14:textId="77777777" w:rsidR="001101E4" w:rsidRPr="001101E4" w:rsidRDefault="001101E4" w:rsidP="001101E4">
      <w:pPr>
        <w:rPr>
          <w:rFonts w:cs="Arial"/>
          <w:sz w:val="24"/>
        </w:rPr>
      </w:pPr>
    </w:p>
    <w:p w14:paraId="7750B4EB" w14:textId="77777777" w:rsidR="004C216A" w:rsidRPr="002D4354" w:rsidRDefault="004C216A" w:rsidP="004C216A">
      <w:pPr>
        <w:rPr>
          <w:rFonts w:cs="Arial"/>
          <w:color w:val="000000" w:themeColor="text1"/>
          <w:sz w:val="24"/>
        </w:rPr>
      </w:pPr>
    </w:p>
    <w:p w14:paraId="6E39A40A" w14:textId="77777777" w:rsidR="00066BC9" w:rsidRPr="00066BC9" w:rsidRDefault="00A60A58" w:rsidP="00066BC9">
      <w:pPr>
        <w:pStyle w:val="ListParagraph"/>
        <w:numPr>
          <w:ilvl w:val="0"/>
          <w:numId w:val="23"/>
        </w:numPr>
        <w:rPr>
          <w:rFonts w:cs="Arial"/>
          <w:b/>
          <w:color w:val="000000" w:themeColor="text1"/>
          <w:sz w:val="24"/>
          <w:lang w:eastAsia="en-US"/>
        </w:rPr>
      </w:pPr>
      <w:r>
        <w:rPr>
          <w:rFonts w:cs="Arial"/>
          <w:color w:val="000000" w:themeColor="text1"/>
          <w:sz w:val="24"/>
        </w:rPr>
        <w:t>To be responsible for data returns</w:t>
      </w:r>
      <w:r w:rsidR="00220F8F">
        <w:rPr>
          <w:rFonts w:cs="Arial"/>
          <w:color w:val="000000" w:themeColor="text1"/>
          <w:sz w:val="24"/>
        </w:rPr>
        <w:t xml:space="preserve"> and reports,</w:t>
      </w:r>
      <w:r>
        <w:rPr>
          <w:rFonts w:cs="Arial"/>
          <w:color w:val="000000" w:themeColor="text1"/>
          <w:sz w:val="24"/>
        </w:rPr>
        <w:t xml:space="preserve"> as required by relevant funding bodies</w:t>
      </w:r>
      <w:r w:rsidR="00220F8F">
        <w:rPr>
          <w:rFonts w:cs="Arial"/>
          <w:color w:val="000000" w:themeColor="text1"/>
          <w:sz w:val="24"/>
        </w:rPr>
        <w:t xml:space="preserve">, including local, national and central government funding bodies. </w:t>
      </w:r>
    </w:p>
    <w:p w14:paraId="3456F976" w14:textId="77777777" w:rsidR="00066BC9" w:rsidRPr="00066BC9" w:rsidRDefault="00066BC9" w:rsidP="00066BC9">
      <w:pPr>
        <w:pStyle w:val="ListParagraph"/>
        <w:rPr>
          <w:rFonts w:cs="Arial"/>
          <w:b/>
          <w:color w:val="000000" w:themeColor="text1"/>
          <w:sz w:val="24"/>
          <w:lang w:eastAsia="en-US"/>
        </w:rPr>
      </w:pPr>
    </w:p>
    <w:p w14:paraId="07ACF804" w14:textId="77777777" w:rsidR="00066BC9" w:rsidRDefault="00066BC9" w:rsidP="00066BC9">
      <w:pPr>
        <w:pStyle w:val="ListParagraph"/>
        <w:numPr>
          <w:ilvl w:val="0"/>
          <w:numId w:val="23"/>
        </w:numPr>
        <w:rPr>
          <w:rFonts w:cs="Arial"/>
          <w:color w:val="000000" w:themeColor="text1"/>
          <w:sz w:val="24"/>
          <w:lang w:eastAsia="en-US"/>
        </w:rPr>
      </w:pPr>
      <w:r w:rsidRPr="00066BC9">
        <w:rPr>
          <w:rFonts w:cs="Arial"/>
          <w:color w:val="000000" w:themeColor="text1"/>
          <w:sz w:val="24"/>
          <w:lang w:eastAsia="en-US"/>
        </w:rPr>
        <w:t xml:space="preserve">To </w:t>
      </w:r>
      <w:r w:rsidR="00FD5F2F">
        <w:rPr>
          <w:rFonts w:cs="Arial"/>
          <w:color w:val="000000" w:themeColor="text1"/>
          <w:sz w:val="24"/>
          <w:lang w:eastAsia="en-US"/>
        </w:rPr>
        <w:t>create</w:t>
      </w:r>
      <w:r w:rsidRPr="00066BC9">
        <w:rPr>
          <w:rFonts w:cs="Arial"/>
          <w:color w:val="000000" w:themeColor="text1"/>
          <w:sz w:val="24"/>
          <w:lang w:eastAsia="en-US"/>
        </w:rPr>
        <w:t xml:space="preserve"> </w:t>
      </w:r>
      <w:r>
        <w:rPr>
          <w:rFonts w:cs="Arial"/>
          <w:color w:val="000000" w:themeColor="text1"/>
          <w:sz w:val="24"/>
          <w:lang w:eastAsia="en-US"/>
        </w:rPr>
        <w:t xml:space="preserve">and maintain </w:t>
      </w:r>
      <w:r w:rsidRPr="00066BC9">
        <w:rPr>
          <w:rFonts w:cs="Arial"/>
          <w:color w:val="000000" w:themeColor="text1"/>
          <w:sz w:val="24"/>
          <w:lang w:eastAsia="en-US"/>
        </w:rPr>
        <w:t>appropriate database/s for the collection, collation and analysis of data collected</w:t>
      </w:r>
      <w:r w:rsidR="00FD5F2F">
        <w:rPr>
          <w:rFonts w:cs="Arial"/>
          <w:color w:val="000000" w:themeColor="text1"/>
          <w:sz w:val="24"/>
          <w:lang w:eastAsia="en-US"/>
        </w:rPr>
        <w:t>.</w:t>
      </w:r>
    </w:p>
    <w:p w14:paraId="11B36442" w14:textId="77777777" w:rsidR="00FD5F2F" w:rsidRPr="00FD5F2F" w:rsidRDefault="00FD5F2F" w:rsidP="00FD5F2F">
      <w:pPr>
        <w:pStyle w:val="ListParagraph"/>
        <w:rPr>
          <w:rFonts w:cs="Arial"/>
          <w:color w:val="000000" w:themeColor="text1"/>
          <w:sz w:val="24"/>
          <w:lang w:eastAsia="en-US"/>
        </w:rPr>
      </w:pPr>
    </w:p>
    <w:p w14:paraId="2A19F14C" w14:textId="77777777" w:rsidR="00FD5F2F" w:rsidRDefault="00FD5F2F" w:rsidP="00066BC9">
      <w:pPr>
        <w:pStyle w:val="ListParagraph"/>
        <w:numPr>
          <w:ilvl w:val="0"/>
          <w:numId w:val="23"/>
        </w:numPr>
        <w:rPr>
          <w:rFonts w:cs="Arial"/>
          <w:color w:val="000000" w:themeColor="text1"/>
          <w:sz w:val="24"/>
          <w:lang w:eastAsia="en-US"/>
        </w:rPr>
      </w:pPr>
      <w:r>
        <w:rPr>
          <w:rFonts w:cs="Arial"/>
          <w:color w:val="000000" w:themeColor="text1"/>
          <w:sz w:val="24"/>
          <w:lang w:eastAsia="en-US"/>
        </w:rPr>
        <w:t xml:space="preserve">To deliver training on data collection and data-entry. </w:t>
      </w:r>
    </w:p>
    <w:p w14:paraId="404AC8BA" w14:textId="77777777" w:rsidR="007577D0" w:rsidRPr="007577D0" w:rsidRDefault="007577D0" w:rsidP="007577D0">
      <w:pPr>
        <w:pStyle w:val="ListParagraph"/>
        <w:rPr>
          <w:rFonts w:cs="Arial"/>
          <w:color w:val="000000" w:themeColor="text1"/>
          <w:sz w:val="24"/>
          <w:lang w:eastAsia="en-US"/>
        </w:rPr>
      </w:pPr>
    </w:p>
    <w:p w14:paraId="1003526D" w14:textId="77777777" w:rsidR="007577D0" w:rsidRPr="00880AFD" w:rsidRDefault="007577D0" w:rsidP="00066BC9">
      <w:pPr>
        <w:pStyle w:val="ListParagraph"/>
        <w:numPr>
          <w:ilvl w:val="0"/>
          <w:numId w:val="23"/>
        </w:numPr>
        <w:rPr>
          <w:rFonts w:cs="Arial"/>
          <w:color w:val="000000" w:themeColor="text1"/>
          <w:sz w:val="24"/>
          <w:lang w:eastAsia="en-US"/>
        </w:rPr>
      </w:pPr>
      <w:r>
        <w:rPr>
          <w:rFonts w:cs="Arial"/>
          <w:color w:val="000000" w:themeColor="text1"/>
          <w:sz w:val="24"/>
          <w:lang w:eastAsia="en-US"/>
        </w:rPr>
        <w:t xml:space="preserve">To use appropriate software for the analysis </w:t>
      </w:r>
      <w:r w:rsidRPr="00880AFD">
        <w:rPr>
          <w:rFonts w:cs="Arial"/>
          <w:color w:val="000000" w:themeColor="text1"/>
          <w:sz w:val="24"/>
          <w:lang w:eastAsia="en-US"/>
        </w:rPr>
        <w:t xml:space="preserve">of data and production of reports </w:t>
      </w:r>
    </w:p>
    <w:p w14:paraId="6A7DE4AE" w14:textId="77777777" w:rsidR="00A60A58" w:rsidRPr="00880AFD" w:rsidRDefault="00A60A58" w:rsidP="00A60A58">
      <w:pPr>
        <w:rPr>
          <w:rFonts w:cs="Arial"/>
          <w:color w:val="000000" w:themeColor="text1"/>
          <w:sz w:val="24"/>
        </w:rPr>
      </w:pPr>
    </w:p>
    <w:p w14:paraId="7ABAD32E" w14:textId="0F377D8A" w:rsidR="00A8168E" w:rsidRPr="00880AFD" w:rsidRDefault="004C216A" w:rsidP="00A60A58">
      <w:pPr>
        <w:pStyle w:val="ListParagraph"/>
        <w:numPr>
          <w:ilvl w:val="0"/>
          <w:numId w:val="23"/>
        </w:numPr>
        <w:rPr>
          <w:rFonts w:cs="Arial"/>
          <w:color w:val="000000" w:themeColor="text1"/>
          <w:sz w:val="24"/>
          <w:lang w:eastAsia="en-US"/>
        </w:rPr>
      </w:pPr>
      <w:r w:rsidRPr="00880AFD">
        <w:rPr>
          <w:rFonts w:cs="Arial"/>
          <w:color w:val="000000" w:themeColor="text1"/>
          <w:sz w:val="24"/>
        </w:rPr>
        <w:t xml:space="preserve">To </w:t>
      </w:r>
      <w:r w:rsidR="00B56304" w:rsidRPr="00880AFD">
        <w:rPr>
          <w:rFonts w:cs="Arial"/>
          <w:color w:val="000000" w:themeColor="text1"/>
          <w:sz w:val="24"/>
        </w:rPr>
        <w:t>coordinate</w:t>
      </w:r>
      <w:r w:rsidRPr="00880AFD">
        <w:rPr>
          <w:rFonts w:cs="Arial"/>
          <w:color w:val="000000" w:themeColor="text1"/>
          <w:sz w:val="24"/>
        </w:rPr>
        <w:t xml:space="preserve"> design and distribution of pape</w:t>
      </w:r>
      <w:r w:rsidR="00A8168E" w:rsidRPr="00880AFD">
        <w:rPr>
          <w:rFonts w:cs="Arial"/>
          <w:color w:val="000000" w:themeColor="text1"/>
          <w:sz w:val="24"/>
        </w:rPr>
        <w:t>r,</w:t>
      </w:r>
      <w:r w:rsidRPr="00880AFD">
        <w:rPr>
          <w:rFonts w:cs="Arial"/>
          <w:color w:val="000000" w:themeColor="text1"/>
          <w:sz w:val="24"/>
        </w:rPr>
        <w:t xml:space="preserve"> online </w:t>
      </w:r>
      <w:r w:rsidR="00A8168E" w:rsidRPr="00880AFD">
        <w:rPr>
          <w:rFonts w:cs="Arial"/>
          <w:color w:val="000000" w:themeColor="text1"/>
          <w:sz w:val="24"/>
        </w:rPr>
        <w:t xml:space="preserve">and other </w:t>
      </w:r>
      <w:r w:rsidRPr="00880AFD">
        <w:rPr>
          <w:rFonts w:cs="Arial"/>
          <w:color w:val="000000" w:themeColor="text1"/>
          <w:sz w:val="24"/>
        </w:rPr>
        <w:t xml:space="preserve">service surveys for purposes of gathering learner and provider feedback, tracking learner progression, and performing needs analyses. </w:t>
      </w:r>
    </w:p>
    <w:p w14:paraId="160365AD" w14:textId="77777777" w:rsidR="0069399B" w:rsidRPr="0069399B" w:rsidRDefault="0069399B" w:rsidP="0069399B">
      <w:pPr>
        <w:pStyle w:val="ListParagraph"/>
        <w:rPr>
          <w:rFonts w:cs="Arial"/>
          <w:b/>
          <w:color w:val="000000" w:themeColor="text1"/>
          <w:sz w:val="24"/>
          <w:lang w:eastAsia="en-US"/>
        </w:rPr>
      </w:pPr>
    </w:p>
    <w:p w14:paraId="3A6B506D" w14:textId="77777777" w:rsidR="00880AFD" w:rsidRPr="00880AFD" w:rsidRDefault="00880AFD" w:rsidP="00880AFD">
      <w:pPr>
        <w:pStyle w:val="ListParagraph"/>
        <w:numPr>
          <w:ilvl w:val="0"/>
          <w:numId w:val="23"/>
        </w:numPr>
        <w:rPr>
          <w:rFonts w:cs="Arial"/>
          <w:color w:val="000000" w:themeColor="text1"/>
          <w:sz w:val="24"/>
          <w:lang w:eastAsia="en-US"/>
        </w:rPr>
      </w:pPr>
      <w:r w:rsidRPr="00880AFD">
        <w:rPr>
          <w:rFonts w:cs="Arial"/>
          <w:color w:val="000000" w:themeColor="text1"/>
          <w:sz w:val="24"/>
          <w:lang w:eastAsia="en-US"/>
        </w:rPr>
        <w:t>Run learner focus groups, identifying issues that could be a potential risk to Service effectiveness and reputation as well as positive learner stories that could be used to demonstrate Service effectiveness</w:t>
      </w:r>
    </w:p>
    <w:p w14:paraId="41F936AC" w14:textId="77777777" w:rsidR="00880AFD" w:rsidRPr="00880AFD" w:rsidRDefault="00880AFD" w:rsidP="00880AFD">
      <w:pPr>
        <w:pStyle w:val="ListParagraph"/>
        <w:rPr>
          <w:rFonts w:cs="Arial"/>
          <w:color w:val="000000" w:themeColor="text1"/>
          <w:sz w:val="24"/>
          <w:lang w:eastAsia="en-US"/>
        </w:rPr>
      </w:pPr>
    </w:p>
    <w:p w14:paraId="5ED7C091" w14:textId="544D7416" w:rsidR="0069399B" w:rsidRPr="00880AFD" w:rsidRDefault="00880AFD" w:rsidP="00880AFD">
      <w:pPr>
        <w:pStyle w:val="ListParagraph"/>
        <w:numPr>
          <w:ilvl w:val="0"/>
          <w:numId w:val="23"/>
        </w:numPr>
        <w:rPr>
          <w:rFonts w:cs="Arial"/>
          <w:color w:val="000000" w:themeColor="text1"/>
          <w:sz w:val="24"/>
          <w:lang w:eastAsia="en-US"/>
        </w:rPr>
      </w:pPr>
      <w:r w:rsidRPr="00880AFD">
        <w:rPr>
          <w:rFonts w:cs="Arial"/>
          <w:color w:val="000000" w:themeColor="text1"/>
          <w:sz w:val="24"/>
          <w:lang w:eastAsia="en-US"/>
        </w:rPr>
        <w:t>Collect and analyse data to build a comprehensive profile of ESOL learners</w:t>
      </w:r>
    </w:p>
    <w:p w14:paraId="6C448218" w14:textId="77777777" w:rsidR="00A8168E" w:rsidRPr="00A8168E" w:rsidRDefault="00A8168E" w:rsidP="00A8168E">
      <w:pPr>
        <w:pStyle w:val="ListParagraph"/>
        <w:rPr>
          <w:rFonts w:cs="Arial"/>
          <w:color w:val="000000" w:themeColor="text1"/>
          <w:sz w:val="24"/>
          <w:lang w:eastAsia="en-US"/>
        </w:rPr>
      </w:pPr>
    </w:p>
    <w:p w14:paraId="1B3FD2A0" w14:textId="77777777" w:rsidR="00A8168E" w:rsidRPr="00A8168E" w:rsidRDefault="00A8168E" w:rsidP="00A8168E">
      <w:pPr>
        <w:rPr>
          <w:rFonts w:cs="Arial"/>
          <w:b/>
          <w:color w:val="000000" w:themeColor="text1"/>
          <w:sz w:val="24"/>
          <w:lang w:eastAsia="en-US"/>
        </w:rPr>
      </w:pPr>
    </w:p>
    <w:p w14:paraId="7A7FF9FF" w14:textId="77777777" w:rsidR="00A8168E" w:rsidRDefault="00A8168E" w:rsidP="00A8168E">
      <w:pPr>
        <w:pStyle w:val="ListParagraph"/>
        <w:numPr>
          <w:ilvl w:val="0"/>
          <w:numId w:val="23"/>
        </w:numPr>
        <w:rPr>
          <w:rFonts w:cs="Arial"/>
          <w:color w:val="000000" w:themeColor="text1"/>
          <w:sz w:val="24"/>
          <w:lang w:eastAsia="en-US"/>
        </w:rPr>
      </w:pPr>
      <w:r>
        <w:rPr>
          <w:rFonts w:cs="Arial"/>
          <w:color w:val="000000" w:themeColor="text1"/>
          <w:sz w:val="24"/>
          <w:lang w:eastAsia="en-US"/>
        </w:rPr>
        <w:t>To develop appropriate tools to ensure the collection of valid data</w:t>
      </w:r>
      <w:r w:rsidR="00220F8F">
        <w:rPr>
          <w:rFonts w:cs="Arial"/>
          <w:color w:val="000000" w:themeColor="text1"/>
          <w:sz w:val="24"/>
          <w:lang w:eastAsia="en-US"/>
        </w:rPr>
        <w:t xml:space="preserve"> from learners for the purposes of placement into ESOL classes, tracking of progression and other outcomes. </w:t>
      </w:r>
      <w:r>
        <w:rPr>
          <w:rFonts w:cs="Arial"/>
          <w:color w:val="000000" w:themeColor="text1"/>
          <w:sz w:val="24"/>
          <w:lang w:eastAsia="en-US"/>
        </w:rPr>
        <w:t xml:space="preserve"> </w:t>
      </w:r>
    </w:p>
    <w:p w14:paraId="1AA69C7B" w14:textId="77777777" w:rsidR="00A8168E" w:rsidRPr="00A8168E" w:rsidRDefault="00A8168E" w:rsidP="00A8168E">
      <w:pPr>
        <w:rPr>
          <w:rFonts w:cs="Arial"/>
          <w:color w:val="000000" w:themeColor="text1"/>
          <w:sz w:val="24"/>
          <w:lang w:eastAsia="en-US"/>
        </w:rPr>
      </w:pPr>
    </w:p>
    <w:p w14:paraId="04CDE371" w14:textId="77777777" w:rsidR="00A8168E" w:rsidRDefault="00A8168E" w:rsidP="00A8168E">
      <w:pPr>
        <w:pStyle w:val="ListParagraph"/>
        <w:numPr>
          <w:ilvl w:val="0"/>
          <w:numId w:val="23"/>
        </w:numPr>
        <w:rPr>
          <w:rFonts w:cs="Arial"/>
          <w:color w:val="000000" w:themeColor="text1"/>
          <w:sz w:val="24"/>
          <w:lang w:eastAsia="en-US"/>
        </w:rPr>
      </w:pPr>
      <w:r>
        <w:rPr>
          <w:rFonts w:cs="Arial"/>
          <w:color w:val="000000" w:themeColor="text1"/>
          <w:sz w:val="24"/>
          <w:lang w:eastAsia="en-US"/>
        </w:rPr>
        <w:t xml:space="preserve">To be responsible for the collection of baseline data needed for evaluation activities. </w:t>
      </w:r>
    </w:p>
    <w:p w14:paraId="699B27D6" w14:textId="77777777" w:rsidR="00A8168E" w:rsidRPr="00A8168E" w:rsidRDefault="00A8168E" w:rsidP="00A8168E">
      <w:pPr>
        <w:pStyle w:val="ListParagraph"/>
        <w:rPr>
          <w:rFonts w:cs="Arial"/>
          <w:color w:val="000000" w:themeColor="text1"/>
          <w:sz w:val="24"/>
          <w:lang w:eastAsia="en-US"/>
        </w:rPr>
      </w:pPr>
    </w:p>
    <w:p w14:paraId="00542905" w14:textId="77777777" w:rsidR="00A8168E" w:rsidRPr="00A8168E" w:rsidRDefault="00A8168E" w:rsidP="00A8168E">
      <w:pPr>
        <w:pStyle w:val="ListParagraph"/>
        <w:numPr>
          <w:ilvl w:val="0"/>
          <w:numId w:val="23"/>
        </w:numPr>
        <w:rPr>
          <w:rFonts w:cs="Arial"/>
          <w:color w:val="000000" w:themeColor="text1"/>
          <w:sz w:val="24"/>
          <w:lang w:eastAsia="en-US"/>
        </w:rPr>
      </w:pPr>
      <w:r>
        <w:rPr>
          <w:rFonts w:cs="Arial"/>
          <w:color w:val="000000" w:themeColor="text1"/>
          <w:sz w:val="24"/>
          <w:lang w:eastAsia="en-US"/>
        </w:rPr>
        <w:t xml:space="preserve">To produce case studies in collaboration with other team members. </w:t>
      </w:r>
    </w:p>
    <w:p w14:paraId="37B643FD" w14:textId="77777777" w:rsidR="002D4354" w:rsidRPr="00A8168E" w:rsidRDefault="002D4354" w:rsidP="00A8168E">
      <w:pPr>
        <w:ind w:left="360"/>
        <w:rPr>
          <w:rFonts w:cs="Arial"/>
          <w:b/>
          <w:color w:val="000000" w:themeColor="text1"/>
          <w:sz w:val="24"/>
          <w:lang w:eastAsia="en-US"/>
        </w:rPr>
      </w:pPr>
    </w:p>
    <w:p w14:paraId="665B09F7" w14:textId="77777777" w:rsidR="004C216A" w:rsidRPr="002D4354" w:rsidRDefault="004C216A" w:rsidP="002D4354">
      <w:pPr>
        <w:pStyle w:val="ListParagraph"/>
        <w:numPr>
          <w:ilvl w:val="0"/>
          <w:numId w:val="23"/>
        </w:numPr>
        <w:rPr>
          <w:rFonts w:cs="Arial"/>
          <w:b/>
          <w:color w:val="000000" w:themeColor="text1"/>
          <w:sz w:val="24"/>
          <w:lang w:eastAsia="en-US"/>
        </w:rPr>
      </w:pPr>
      <w:r w:rsidRPr="002D4354">
        <w:rPr>
          <w:rFonts w:cs="Arial"/>
          <w:color w:val="000000" w:themeColor="text1"/>
          <w:sz w:val="24"/>
        </w:rPr>
        <w:t>To undertake the annual review and update of all service pro-</w:t>
      </w:r>
      <w:proofErr w:type="spellStart"/>
      <w:r w:rsidRPr="002D4354">
        <w:rPr>
          <w:rFonts w:cs="Arial"/>
          <w:color w:val="000000" w:themeColor="text1"/>
          <w:sz w:val="24"/>
        </w:rPr>
        <w:t>formas</w:t>
      </w:r>
      <w:proofErr w:type="spellEnd"/>
      <w:r w:rsidRPr="002D4354">
        <w:rPr>
          <w:rFonts w:cs="Arial"/>
          <w:color w:val="000000" w:themeColor="text1"/>
          <w:sz w:val="24"/>
        </w:rPr>
        <w:t xml:space="preserve"> for print and online purposes, ensuring consistency of information regarding contractual compliance and quality assurance.</w:t>
      </w:r>
    </w:p>
    <w:p w14:paraId="4D9A34C7" w14:textId="77777777" w:rsidR="0099295E" w:rsidRPr="002D4354" w:rsidRDefault="0099295E" w:rsidP="0099295E">
      <w:pPr>
        <w:pStyle w:val="ListParagraph"/>
        <w:rPr>
          <w:rFonts w:cs="Arial"/>
          <w:b/>
          <w:color w:val="000000" w:themeColor="text1"/>
          <w:sz w:val="24"/>
          <w:lang w:eastAsia="en-US"/>
        </w:rPr>
      </w:pPr>
    </w:p>
    <w:p w14:paraId="2FE78D49" w14:textId="77777777" w:rsidR="0099295E" w:rsidRPr="002D4354" w:rsidRDefault="00A8168E" w:rsidP="004C216A">
      <w:pPr>
        <w:pStyle w:val="ListParagraph"/>
        <w:numPr>
          <w:ilvl w:val="0"/>
          <w:numId w:val="23"/>
        </w:numPr>
        <w:rPr>
          <w:rFonts w:cs="Arial"/>
          <w:b/>
          <w:color w:val="000000" w:themeColor="text1"/>
          <w:sz w:val="24"/>
          <w:lang w:eastAsia="en-US"/>
        </w:rPr>
      </w:pPr>
      <w:r>
        <w:rPr>
          <w:rFonts w:cs="Arial"/>
          <w:color w:val="000000" w:themeColor="text1"/>
          <w:sz w:val="24"/>
          <w:lang w:eastAsia="en-US"/>
        </w:rPr>
        <w:t>Source, a</w:t>
      </w:r>
      <w:r w:rsidR="0099295E" w:rsidRPr="002D4354">
        <w:rPr>
          <w:rFonts w:cs="Arial"/>
          <w:color w:val="000000" w:themeColor="text1"/>
          <w:sz w:val="24"/>
          <w:lang w:eastAsia="en-US"/>
        </w:rPr>
        <w:t xml:space="preserve">nalyse </w:t>
      </w:r>
      <w:r>
        <w:rPr>
          <w:rFonts w:cs="Arial"/>
          <w:color w:val="000000" w:themeColor="text1"/>
          <w:sz w:val="24"/>
          <w:lang w:eastAsia="en-US"/>
        </w:rPr>
        <w:t>and present data</w:t>
      </w:r>
      <w:r w:rsidR="0099295E" w:rsidRPr="002D4354">
        <w:rPr>
          <w:rFonts w:cs="Arial"/>
          <w:color w:val="000000" w:themeColor="text1"/>
          <w:sz w:val="24"/>
          <w:lang w:eastAsia="en-US"/>
        </w:rPr>
        <w:t xml:space="preserve">, including Census and other data </w:t>
      </w:r>
      <w:proofErr w:type="gramStart"/>
      <w:r w:rsidR="0099295E" w:rsidRPr="002D4354">
        <w:rPr>
          <w:rFonts w:cs="Arial"/>
          <w:color w:val="000000" w:themeColor="text1"/>
          <w:sz w:val="24"/>
          <w:lang w:eastAsia="en-US"/>
        </w:rPr>
        <w:t>in order to</w:t>
      </w:r>
      <w:proofErr w:type="gramEnd"/>
      <w:r w:rsidR="0099295E" w:rsidRPr="002D4354">
        <w:rPr>
          <w:rFonts w:cs="Arial"/>
          <w:color w:val="000000" w:themeColor="text1"/>
          <w:sz w:val="24"/>
          <w:lang w:eastAsia="en-US"/>
        </w:rPr>
        <w:t xml:space="preserve"> inform </w:t>
      </w:r>
      <w:r w:rsidR="000C473F">
        <w:rPr>
          <w:rFonts w:cs="Arial"/>
          <w:color w:val="000000" w:themeColor="text1"/>
          <w:sz w:val="24"/>
          <w:lang w:eastAsia="en-US"/>
        </w:rPr>
        <w:t xml:space="preserve">service strategy and </w:t>
      </w:r>
      <w:r w:rsidR="0099295E" w:rsidRPr="002D4354">
        <w:rPr>
          <w:rFonts w:cs="Arial"/>
          <w:color w:val="000000" w:themeColor="text1"/>
          <w:sz w:val="24"/>
          <w:lang w:eastAsia="en-US"/>
        </w:rPr>
        <w:t>marketing</w:t>
      </w:r>
      <w:r w:rsidR="000C473F">
        <w:rPr>
          <w:rFonts w:cs="Arial"/>
          <w:color w:val="000000" w:themeColor="text1"/>
          <w:sz w:val="24"/>
          <w:lang w:eastAsia="en-US"/>
        </w:rPr>
        <w:t xml:space="preserve"> and other</w:t>
      </w:r>
      <w:r w:rsidR="0099295E" w:rsidRPr="002D4354">
        <w:rPr>
          <w:rFonts w:cs="Arial"/>
          <w:color w:val="000000" w:themeColor="text1"/>
          <w:sz w:val="24"/>
          <w:lang w:eastAsia="en-US"/>
        </w:rPr>
        <w:t xml:space="preserve"> activities. </w:t>
      </w:r>
    </w:p>
    <w:p w14:paraId="6123FEF0" w14:textId="77777777" w:rsidR="0099295E" w:rsidRPr="002D4354" w:rsidRDefault="0099295E" w:rsidP="0099295E">
      <w:pPr>
        <w:pStyle w:val="ListParagraph"/>
        <w:rPr>
          <w:rFonts w:cs="Arial"/>
          <w:b/>
          <w:color w:val="000000" w:themeColor="text1"/>
          <w:sz w:val="24"/>
          <w:lang w:eastAsia="en-US"/>
        </w:rPr>
      </w:pPr>
    </w:p>
    <w:p w14:paraId="3CF819B9" w14:textId="77777777" w:rsidR="00A8168E" w:rsidRPr="008F68BB" w:rsidRDefault="0099295E" w:rsidP="008F68BB">
      <w:pPr>
        <w:pStyle w:val="ListParagraph"/>
        <w:numPr>
          <w:ilvl w:val="0"/>
          <w:numId w:val="23"/>
        </w:numPr>
        <w:rPr>
          <w:rFonts w:cs="Arial"/>
          <w:b/>
          <w:color w:val="000000" w:themeColor="text1"/>
          <w:sz w:val="24"/>
          <w:lang w:eastAsia="en-US"/>
        </w:rPr>
      </w:pPr>
      <w:r w:rsidRPr="002D4354">
        <w:rPr>
          <w:rFonts w:cs="Arial"/>
          <w:color w:val="000000" w:themeColor="text1"/>
          <w:sz w:val="24"/>
          <w:lang w:eastAsia="en-US"/>
        </w:rPr>
        <w:t>Pro</w:t>
      </w:r>
      <w:r w:rsidR="00A8168E">
        <w:rPr>
          <w:rFonts w:cs="Arial"/>
          <w:color w:val="000000" w:themeColor="text1"/>
          <w:sz w:val="24"/>
          <w:lang w:eastAsia="en-US"/>
        </w:rPr>
        <w:t xml:space="preserve">vide statistics for the writing of a range of reports and studies by team members. </w:t>
      </w:r>
    </w:p>
    <w:p w14:paraId="14FFB490" w14:textId="77777777" w:rsidR="0099295E" w:rsidRPr="002D4354" w:rsidRDefault="0099295E" w:rsidP="0099295E">
      <w:pPr>
        <w:pStyle w:val="ListParagraph"/>
        <w:rPr>
          <w:rFonts w:cs="Arial"/>
          <w:b/>
          <w:color w:val="000000" w:themeColor="text1"/>
          <w:sz w:val="24"/>
          <w:lang w:eastAsia="en-US"/>
        </w:rPr>
      </w:pPr>
    </w:p>
    <w:p w14:paraId="30BEB06F" w14:textId="77777777" w:rsidR="0099295E" w:rsidRPr="002D4354" w:rsidRDefault="0099295E" w:rsidP="004C216A">
      <w:pPr>
        <w:pStyle w:val="ListParagraph"/>
        <w:numPr>
          <w:ilvl w:val="0"/>
          <w:numId w:val="23"/>
        </w:numPr>
        <w:rPr>
          <w:rFonts w:cs="Arial"/>
          <w:b/>
          <w:color w:val="000000" w:themeColor="text1"/>
          <w:sz w:val="24"/>
          <w:lang w:eastAsia="en-US"/>
        </w:rPr>
      </w:pPr>
      <w:r w:rsidRPr="002D4354">
        <w:rPr>
          <w:rFonts w:cs="Arial"/>
          <w:color w:val="000000" w:themeColor="text1"/>
          <w:sz w:val="24"/>
          <w:lang w:eastAsia="en-US"/>
        </w:rPr>
        <w:lastRenderedPageBreak/>
        <w:t xml:space="preserve">Coordinate the process involved in, and design of items for the collection, collation, analysis and presentation of data for reports, as appropriate, such as initial assessment paperwork, surveys, etc. </w:t>
      </w:r>
    </w:p>
    <w:p w14:paraId="1E836E0A" w14:textId="77777777" w:rsidR="0099295E" w:rsidRPr="002D4354" w:rsidRDefault="0099295E" w:rsidP="0099295E">
      <w:pPr>
        <w:pStyle w:val="ListParagraph"/>
        <w:rPr>
          <w:rFonts w:cs="Arial"/>
          <w:b/>
          <w:color w:val="000000" w:themeColor="text1"/>
          <w:sz w:val="24"/>
          <w:lang w:eastAsia="en-US"/>
        </w:rPr>
      </w:pPr>
    </w:p>
    <w:p w14:paraId="332135B3" w14:textId="77777777" w:rsidR="0099295E" w:rsidRPr="002D4354" w:rsidRDefault="0099295E" w:rsidP="00F03A75">
      <w:pPr>
        <w:pStyle w:val="ListParagraph"/>
        <w:numPr>
          <w:ilvl w:val="0"/>
          <w:numId w:val="23"/>
        </w:numPr>
        <w:rPr>
          <w:rFonts w:cs="Arial"/>
          <w:b/>
          <w:color w:val="000000" w:themeColor="text1"/>
          <w:sz w:val="24"/>
          <w:lang w:eastAsia="en-US"/>
        </w:rPr>
      </w:pPr>
      <w:r w:rsidRPr="002D4354">
        <w:rPr>
          <w:rFonts w:cs="Arial"/>
          <w:color w:val="000000" w:themeColor="text1"/>
          <w:sz w:val="24"/>
          <w:lang w:eastAsia="en-US"/>
        </w:rPr>
        <w:t>Update assessment materials</w:t>
      </w:r>
      <w:r w:rsidR="002D4354">
        <w:rPr>
          <w:rFonts w:cs="Arial"/>
          <w:color w:val="000000" w:themeColor="text1"/>
          <w:sz w:val="24"/>
          <w:lang w:eastAsia="en-US"/>
        </w:rPr>
        <w:t xml:space="preserve"> as advised by EAS coordinator</w:t>
      </w:r>
      <w:r w:rsidRPr="002D4354">
        <w:rPr>
          <w:rFonts w:cs="Arial"/>
          <w:color w:val="000000" w:themeColor="text1"/>
          <w:sz w:val="24"/>
          <w:lang w:eastAsia="en-US"/>
        </w:rPr>
        <w:t xml:space="preserve">. </w:t>
      </w:r>
    </w:p>
    <w:p w14:paraId="1C15D31F" w14:textId="77777777" w:rsidR="00F03A75" w:rsidRPr="002D4354" w:rsidRDefault="00F03A75" w:rsidP="00F03A75">
      <w:pPr>
        <w:pStyle w:val="ListParagraph"/>
        <w:rPr>
          <w:rFonts w:cs="Arial"/>
          <w:b/>
          <w:color w:val="000000" w:themeColor="text1"/>
          <w:sz w:val="24"/>
          <w:lang w:eastAsia="en-US"/>
        </w:rPr>
      </w:pPr>
    </w:p>
    <w:p w14:paraId="0C50FD7E" w14:textId="77777777" w:rsidR="00CD46ED" w:rsidRPr="00CD46ED" w:rsidRDefault="00F03A75" w:rsidP="00CD46ED">
      <w:pPr>
        <w:pStyle w:val="ListParagraph"/>
        <w:numPr>
          <w:ilvl w:val="0"/>
          <w:numId w:val="23"/>
        </w:numPr>
        <w:rPr>
          <w:rFonts w:cs="Arial"/>
          <w:b/>
          <w:color w:val="000000" w:themeColor="text1"/>
          <w:sz w:val="24"/>
          <w:lang w:eastAsia="en-US"/>
        </w:rPr>
      </w:pPr>
      <w:r w:rsidRPr="002D4354">
        <w:rPr>
          <w:rFonts w:cs="Arial"/>
          <w:color w:val="000000" w:themeColor="text1"/>
          <w:sz w:val="24"/>
          <w:lang w:eastAsia="en-US"/>
        </w:rPr>
        <w:t xml:space="preserve">Be responsible for the translation of funding rules and eligibility criteria, and ensure the requirements are reflected in data collection and other relevant materials. </w:t>
      </w:r>
    </w:p>
    <w:p w14:paraId="1A198B37" w14:textId="77777777" w:rsidR="00CD46ED" w:rsidRPr="00CD46ED" w:rsidRDefault="00CD46ED" w:rsidP="00CD46ED">
      <w:pPr>
        <w:pStyle w:val="ListParagraph"/>
        <w:rPr>
          <w:rFonts w:cs="Arial"/>
          <w:b/>
          <w:color w:val="000000" w:themeColor="text1"/>
          <w:sz w:val="24"/>
          <w:lang w:eastAsia="en-US"/>
        </w:rPr>
      </w:pPr>
    </w:p>
    <w:p w14:paraId="60FE788C" w14:textId="77777777" w:rsidR="00CD46ED" w:rsidRPr="003C4698" w:rsidRDefault="00CD46ED" w:rsidP="00CD46ED">
      <w:pPr>
        <w:pStyle w:val="ListParagraph"/>
        <w:numPr>
          <w:ilvl w:val="0"/>
          <w:numId w:val="23"/>
        </w:numPr>
        <w:rPr>
          <w:rFonts w:cs="Arial"/>
          <w:b/>
          <w:color w:val="000000" w:themeColor="text1"/>
          <w:sz w:val="24"/>
          <w:lang w:eastAsia="en-US"/>
        </w:rPr>
      </w:pPr>
      <w:r>
        <w:rPr>
          <w:rFonts w:cs="Arial"/>
          <w:color w:val="000000" w:themeColor="text1"/>
          <w:sz w:val="24"/>
          <w:lang w:eastAsia="en-US"/>
        </w:rPr>
        <w:t>Stay aloft of the range of funding streams for ESOL provision and eligibility criteria</w:t>
      </w:r>
      <w:r w:rsidR="003C4698">
        <w:rPr>
          <w:rFonts w:cs="Arial"/>
          <w:color w:val="000000" w:themeColor="text1"/>
          <w:sz w:val="24"/>
          <w:lang w:eastAsia="en-US"/>
        </w:rPr>
        <w:t xml:space="preserve">. </w:t>
      </w:r>
    </w:p>
    <w:p w14:paraId="1D637C36" w14:textId="77777777" w:rsidR="003C4698" w:rsidRPr="003C4698" w:rsidRDefault="003C4698" w:rsidP="003C4698">
      <w:pPr>
        <w:pStyle w:val="ListParagraph"/>
        <w:rPr>
          <w:rFonts w:cs="Arial"/>
          <w:b/>
          <w:color w:val="000000" w:themeColor="text1"/>
          <w:sz w:val="24"/>
          <w:lang w:eastAsia="en-US"/>
        </w:rPr>
      </w:pPr>
    </w:p>
    <w:p w14:paraId="0CA0E5EF" w14:textId="77777777" w:rsidR="003C4698" w:rsidRPr="003C4698" w:rsidRDefault="003C4698" w:rsidP="003C4698">
      <w:pPr>
        <w:pStyle w:val="ListParagraph"/>
        <w:numPr>
          <w:ilvl w:val="0"/>
          <w:numId w:val="23"/>
        </w:numPr>
        <w:rPr>
          <w:rFonts w:cs="Arial"/>
          <w:b/>
          <w:color w:val="000000" w:themeColor="text1"/>
          <w:sz w:val="24"/>
          <w:lang w:eastAsia="en-US"/>
        </w:rPr>
      </w:pPr>
      <w:r>
        <w:rPr>
          <w:rFonts w:cs="Arial"/>
          <w:color w:val="000000" w:themeColor="text1"/>
          <w:sz w:val="24"/>
          <w:lang w:eastAsia="en-US"/>
        </w:rPr>
        <w:t xml:space="preserve">Deliver training to staff and partners on funding eligibility rules and be the first point of call for questions related to these. </w:t>
      </w:r>
    </w:p>
    <w:p w14:paraId="13A1ABC9" w14:textId="77777777" w:rsidR="00CD46ED" w:rsidRPr="00CD46ED" w:rsidRDefault="00CD46ED" w:rsidP="00CD46ED">
      <w:pPr>
        <w:pStyle w:val="ListParagraph"/>
        <w:rPr>
          <w:rFonts w:cs="Arial"/>
          <w:color w:val="000000" w:themeColor="text1"/>
          <w:sz w:val="24"/>
          <w:lang w:eastAsia="en-US"/>
        </w:rPr>
      </w:pPr>
    </w:p>
    <w:p w14:paraId="3C480D12" w14:textId="77777777" w:rsidR="00CD46ED" w:rsidRPr="00CD46ED" w:rsidRDefault="00CD46ED" w:rsidP="00CD46ED">
      <w:pPr>
        <w:pStyle w:val="ListParagraph"/>
        <w:numPr>
          <w:ilvl w:val="0"/>
          <w:numId w:val="23"/>
        </w:numPr>
        <w:rPr>
          <w:rFonts w:cs="Arial"/>
          <w:color w:val="000000" w:themeColor="text1"/>
          <w:sz w:val="24"/>
          <w:lang w:eastAsia="en-US"/>
        </w:rPr>
      </w:pPr>
      <w:r w:rsidRPr="00CD46ED">
        <w:rPr>
          <w:rFonts w:cs="Arial"/>
          <w:color w:val="000000" w:themeColor="text1"/>
          <w:sz w:val="24"/>
          <w:lang w:eastAsia="en-US"/>
        </w:rPr>
        <w:t xml:space="preserve">Produce </w:t>
      </w:r>
      <w:r>
        <w:rPr>
          <w:rFonts w:cs="Arial"/>
          <w:color w:val="000000" w:themeColor="text1"/>
          <w:sz w:val="24"/>
          <w:lang w:eastAsia="en-US"/>
        </w:rPr>
        <w:t xml:space="preserve">and provide </w:t>
      </w:r>
      <w:r w:rsidRPr="00CD46ED">
        <w:rPr>
          <w:rFonts w:cs="Arial"/>
          <w:color w:val="000000" w:themeColor="text1"/>
          <w:sz w:val="24"/>
          <w:lang w:eastAsia="en-US"/>
        </w:rPr>
        <w:t xml:space="preserve">data and statistics </w:t>
      </w:r>
      <w:r>
        <w:rPr>
          <w:rFonts w:cs="Arial"/>
          <w:color w:val="000000" w:themeColor="text1"/>
          <w:sz w:val="24"/>
          <w:lang w:eastAsia="en-US"/>
        </w:rPr>
        <w:t>as advised by the EAS manager, for the lodging of funding applications, the commissioning of additional ESOL provision and similar activities</w:t>
      </w:r>
    </w:p>
    <w:p w14:paraId="332A3738" w14:textId="77777777" w:rsidR="00CD46ED" w:rsidRPr="00CD46ED" w:rsidRDefault="00CD46ED" w:rsidP="00CD46ED">
      <w:pPr>
        <w:pStyle w:val="ListParagraph"/>
        <w:rPr>
          <w:rFonts w:cs="Arial"/>
          <w:b/>
          <w:color w:val="000000" w:themeColor="text1"/>
          <w:sz w:val="24"/>
          <w:lang w:eastAsia="en-US"/>
        </w:rPr>
      </w:pPr>
    </w:p>
    <w:p w14:paraId="7595245A" w14:textId="77777777" w:rsidR="00CD46ED" w:rsidRPr="00DD5B2A" w:rsidRDefault="00CD46ED" w:rsidP="00DD5B2A">
      <w:pPr>
        <w:pStyle w:val="ListParagraph"/>
        <w:numPr>
          <w:ilvl w:val="0"/>
          <w:numId w:val="23"/>
        </w:numPr>
        <w:rPr>
          <w:rFonts w:cs="Arial"/>
          <w:b/>
          <w:color w:val="000000" w:themeColor="text1"/>
          <w:sz w:val="24"/>
          <w:lang w:eastAsia="en-US"/>
        </w:rPr>
      </w:pPr>
      <w:r>
        <w:rPr>
          <w:rFonts w:cs="Arial"/>
          <w:color w:val="000000" w:themeColor="text1"/>
          <w:sz w:val="24"/>
          <w:lang w:eastAsia="en-US"/>
        </w:rPr>
        <w:t xml:space="preserve">To be the point of reference for data returns by organisations commissioned to run ESOL provision for the service </w:t>
      </w:r>
    </w:p>
    <w:p w14:paraId="75A075B2" w14:textId="77777777" w:rsidR="00CD46ED" w:rsidRPr="00DD5B2A" w:rsidRDefault="00CD46ED" w:rsidP="00CD46ED">
      <w:pPr>
        <w:pStyle w:val="ListParagraph"/>
        <w:rPr>
          <w:rFonts w:cs="Arial"/>
          <w:color w:val="000000" w:themeColor="text1"/>
          <w:sz w:val="24"/>
          <w:lang w:eastAsia="en-US"/>
        </w:rPr>
      </w:pPr>
    </w:p>
    <w:p w14:paraId="27D0282C" w14:textId="77777777" w:rsidR="00CD46ED" w:rsidRPr="00DD5B2A" w:rsidRDefault="00CD46ED" w:rsidP="00CD46ED">
      <w:pPr>
        <w:pStyle w:val="ListParagraph"/>
        <w:numPr>
          <w:ilvl w:val="0"/>
          <w:numId w:val="23"/>
        </w:numPr>
        <w:rPr>
          <w:rFonts w:cs="Arial"/>
          <w:color w:val="000000" w:themeColor="text1"/>
          <w:sz w:val="24"/>
          <w:lang w:eastAsia="en-US"/>
        </w:rPr>
      </w:pPr>
      <w:r w:rsidRPr="00DD5B2A">
        <w:rPr>
          <w:rFonts w:cs="Arial"/>
          <w:color w:val="000000" w:themeColor="text1"/>
          <w:sz w:val="24"/>
          <w:lang w:eastAsia="en-US"/>
        </w:rPr>
        <w:t>Produce half termly data on waiting lists and learner profiles, including locations and need</w:t>
      </w:r>
      <w:r w:rsidR="00DD5B2A" w:rsidRPr="00DD5B2A">
        <w:rPr>
          <w:rFonts w:cs="Arial"/>
          <w:color w:val="000000" w:themeColor="text1"/>
          <w:sz w:val="24"/>
          <w:lang w:eastAsia="en-US"/>
        </w:rPr>
        <w:t xml:space="preserve">s. </w:t>
      </w:r>
    </w:p>
    <w:p w14:paraId="77A1F939" w14:textId="77777777" w:rsidR="00DD5B2A" w:rsidRPr="00DD5B2A" w:rsidRDefault="00DD5B2A" w:rsidP="00DD5B2A">
      <w:pPr>
        <w:pStyle w:val="ListParagraph"/>
        <w:rPr>
          <w:rFonts w:cs="Arial"/>
          <w:color w:val="000000" w:themeColor="text1"/>
          <w:sz w:val="24"/>
          <w:lang w:eastAsia="en-US"/>
        </w:rPr>
      </w:pPr>
    </w:p>
    <w:p w14:paraId="1BE2E65D" w14:textId="77777777" w:rsidR="00DD5B2A" w:rsidRPr="00DD5B2A" w:rsidRDefault="00DD5B2A" w:rsidP="00CD46ED">
      <w:pPr>
        <w:pStyle w:val="ListParagraph"/>
        <w:numPr>
          <w:ilvl w:val="0"/>
          <w:numId w:val="23"/>
        </w:numPr>
        <w:rPr>
          <w:rFonts w:cs="Arial"/>
          <w:color w:val="000000" w:themeColor="text1"/>
          <w:sz w:val="24"/>
          <w:lang w:eastAsia="en-US"/>
        </w:rPr>
      </w:pPr>
      <w:r w:rsidRPr="00DD5B2A">
        <w:rPr>
          <w:rFonts w:cs="Arial"/>
          <w:color w:val="000000" w:themeColor="text1"/>
          <w:sz w:val="24"/>
          <w:lang w:eastAsia="en-US"/>
        </w:rPr>
        <w:t xml:space="preserve">Carry out and report on termly learner satisfaction studies using a range of methods to increase participation rates </w:t>
      </w:r>
    </w:p>
    <w:p w14:paraId="6AAC2B90" w14:textId="77777777" w:rsidR="005E3E38" w:rsidRPr="005E3E38" w:rsidRDefault="005E3E38" w:rsidP="005E3E38">
      <w:pPr>
        <w:pStyle w:val="ListParagraph"/>
        <w:rPr>
          <w:rFonts w:cs="Arial"/>
          <w:b/>
          <w:color w:val="000000" w:themeColor="text1"/>
          <w:sz w:val="24"/>
          <w:lang w:eastAsia="en-US"/>
        </w:rPr>
      </w:pPr>
    </w:p>
    <w:p w14:paraId="6A1032D7" w14:textId="77777777" w:rsidR="005E3E38" w:rsidRPr="00CD46ED" w:rsidRDefault="005E3E38" w:rsidP="00CD46ED">
      <w:pPr>
        <w:pStyle w:val="ListParagraph"/>
        <w:numPr>
          <w:ilvl w:val="0"/>
          <w:numId w:val="23"/>
        </w:numPr>
        <w:rPr>
          <w:rFonts w:cs="Arial"/>
          <w:b/>
          <w:color w:val="000000" w:themeColor="text1"/>
          <w:sz w:val="24"/>
          <w:lang w:eastAsia="en-US"/>
        </w:rPr>
      </w:pPr>
      <w:r>
        <w:rPr>
          <w:rFonts w:cs="Arial"/>
          <w:color w:val="000000" w:themeColor="text1"/>
          <w:sz w:val="24"/>
          <w:lang w:eastAsia="en-US"/>
        </w:rPr>
        <w:t xml:space="preserve">Be responsible for the production of statistics for the service’s annual report  </w:t>
      </w:r>
    </w:p>
    <w:p w14:paraId="0A7B41CB" w14:textId="77777777" w:rsidR="00F03A75" w:rsidRPr="002D4354" w:rsidRDefault="00F03A75" w:rsidP="00F03A75">
      <w:pPr>
        <w:pStyle w:val="ListParagraph"/>
        <w:rPr>
          <w:rFonts w:cs="Arial"/>
          <w:b/>
          <w:color w:val="000000" w:themeColor="text1"/>
          <w:sz w:val="24"/>
          <w:lang w:eastAsia="en-US"/>
        </w:rPr>
      </w:pPr>
    </w:p>
    <w:p w14:paraId="3597BA80" w14:textId="77777777" w:rsidR="00005C63" w:rsidRDefault="005E3E38" w:rsidP="00005C63">
      <w:pPr>
        <w:pStyle w:val="ListParagraph"/>
        <w:numPr>
          <w:ilvl w:val="0"/>
          <w:numId w:val="23"/>
        </w:numPr>
        <w:rPr>
          <w:rFonts w:cs="Arial"/>
          <w:color w:val="000000" w:themeColor="text1"/>
          <w:sz w:val="24"/>
          <w:lang w:eastAsia="en-US"/>
        </w:rPr>
      </w:pPr>
      <w:r>
        <w:rPr>
          <w:rFonts w:cs="Arial"/>
          <w:color w:val="000000" w:themeColor="text1"/>
          <w:sz w:val="24"/>
          <w:lang w:eastAsia="en-US"/>
        </w:rPr>
        <w:t xml:space="preserve">Other </w:t>
      </w:r>
      <w:r w:rsidR="00F03A75" w:rsidRPr="002D4354">
        <w:rPr>
          <w:rFonts w:cs="Arial"/>
          <w:color w:val="000000" w:themeColor="text1"/>
          <w:sz w:val="24"/>
          <w:lang w:eastAsia="en-US"/>
        </w:rPr>
        <w:t xml:space="preserve">MIS duties as </w:t>
      </w:r>
      <w:r w:rsidR="00F03A75" w:rsidRPr="00005C63">
        <w:rPr>
          <w:rFonts w:cs="Arial"/>
          <w:color w:val="000000" w:themeColor="text1"/>
          <w:sz w:val="24"/>
          <w:lang w:eastAsia="en-US"/>
        </w:rPr>
        <w:t xml:space="preserve">related to adult learning including data entry and analysis. </w:t>
      </w:r>
    </w:p>
    <w:p w14:paraId="18DA8B5B" w14:textId="77777777" w:rsidR="00005C63" w:rsidRPr="00005C63" w:rsidRDefault="00005C63" w:rsidP="00005C63">
      <w:pPr>
        <w:pStyle w:val="ListParagraph"/>
        <w:rPr>
          <w:rFonts w:cs="Arial"/>
          <w:color w:val="000000" w:themeColor="text1"/>
          <w:sz w:val="24"/>
          <w:lang w:eastAsia="en-US"/>
        </w:rPr>
      </w:pPr>
    </w:p>
    <w:p w14:paraId="1320E725" w14:textId="77777777" w:rsidR="00005C63" w:rsidRDefault="00005C63" w:rsidP="00005C63">
      <w:pPr>
        <w:pStyle w:val="ListParagraph"/>
        <w:numPr>
          <w:ilvl w:val="0"/>
          <w:numId w:val="23"/>
        </w:numPr>
        <w:rPr>
          <w:rFonts w:cs="Arial"/>
          <w:color w:val="000000" w:themeColor="text1"/>
          <w:sz w:val="24"/>
          <w:lang w:eastAsia="en-US"/>
        </w:rPr>
      </w:pPr>
      <w:r>
        <w:rPr>
          <w:rFonts w:cs="Arial"/>
          <w:color w:val="000000" w:themeColor="text1"/>
          <w:sz w:val="24"/>
          <w:lang w:eastAsia="en-US"/>
        </w:rPr>
        <w:t xml:space="preserve">Supervise volunteers and other staff allocated to specific MIS/ Research work </w:t>
      </w:r>
    </w:p>
    <w:p w14:paraId="70503C0C" w14:textId="77777777" w:rsidR="00005C63" w:rsidRPr="00005C63" w:rsidRDefault="00005C63" w:rsidP="00005C63">
      <w:pPr>
        <w:rPr>
          <w:rFonts w:cs="Arial"/>
          <w:color w:val="000000" w:themeColor="text1"/>
          <w:sz w:val="24"/>
          <w:lang w:eastAsia="en-US"/>
        </w:rPr>
      </w:pPr>
    </w:p>
    <w:p w14:paraId="511C8EBF" w14:textId="77777777" w:rsidR="00005C63" w:rsidRPr="00005C63" w:rsidRDefault="00005C63" w:rsidP="00F03A75">
      <w:pPr>
        <w:pStyle w:val="ListParagraph"/>
        <w:numPr>
          <w:ilvl w:val="0"/>
          <w:numId w:val="23"/>
        </w:numPr>
        <w:rPr>
          <w:rFonts w:cs="Arial"/>
          <w:color w:val="000000" w:themeColor="text1"/>
          <w:sz w:val="24"/>
          <w:lang w:eastAsia="en-US"/>
        </w:rPr>
      </w:pPr>
      <w:r w:rsidRPr="00005C63">
        <w:rPr>
          <w:rFonts w:cs="Arial"/>
          <w:color w:val="000000" w:themeColor="text1"/>
          <w:sz w:val="24"/>
          <w:lang w:eastAsia="en-US"/>
        </w:rPr>
        <w:t xml:space="preserve">Carry out administrative tasks relevant to the role </w:t>
      </w:r>
    </w:p>
    <w:p w14:paraId="4F9D0EED" w14:textId="77777777" w:rsidR="004C216A" w:rsidRPr="002D4354" w:rsidRDefault="004C216A" w:rsidP="004C216A">
      <w:pPr>
        <w:rPr>
          <w:rFonts w:cs="Arial"/>
          <w:sz w:val="24"/>
          <w:lang w:eastAsia="en-US"/>
        </w:rPr>
      </w:pPr>
    </w:p>
    <w:p w14:paraId="57527642" w14:textId="77777777" w:rsidR="00287409" w:rsidRPr="002D4354" w:rsidRDefault="00287409" w:rsidP="00EB687D">
      <w:pPr>
        <w:rPr>
          <w:rFonts w:cs="Arial"/>
          <w:sz w:val="24"/>
        </w:rPr>
      </w:pPr>
      <w:r w:rsidRPr="002D4354">
        <w:rPr>
          <w:rFonts w:cs="Arial"/>
          <w:b/>
          <w:sz w:val="24"/>
        </w:rPr>
        <w:lastRenderedPageBreak/>
        <w:t>People Management Responsibilities:</w:t>
      </w:r>
    </w:p>
    <w:p w14:paraId="118FABDA" w14:textId="77777777" w:rsidR="00287409" w:rsidRPr="002D4354" w:rsidRDefault="00B23A74" w:rsidP="00EB687D">
      <w:pPr>
        <w:rPr>
          <w:rFonts w:cs="Arial"/>
          <w:sz w:val="24"/>
        </w:rPr>
      </w:pPr>
      <w:r w:rsidRPr="002D4354">
        <w:rPr>
          <w:rFonts w:cs="Arial"/>
          <w:sz w:val="24"/>
        </w:rPr>
        <w:t>N/A</w:t>
      </w:r>
    </w:p>
    <w:p w14:paraId="4FC096EC" w14:textId="77777777" w:rsidR="004C216A" w:rsidRPr="002D4354" w:rsidRDefault="00B56304" w:rsidP="00B56304">
      <w:pPr>
        <w:tabs>
          <w:tab w:val="left" w:pos="3924"/>
        </w:tabs>
        <w:rPr>
          <w:rFonts w:cs="Arial"/>
          <w:sz w:val="24"/>
        </w:rPr>
      </w:pPr>
      <w:r w:rsidRPr="002D4354">
        <w:rPr>
          <w:rFonts w:cs="Arial"/>
          <w:sz w:val="24"/>
        </w:rPr>
        <w:tab/>
      </w:r>
    </w:p>
    <w:p w14:paraId="2A6AB593" w14:textId="77777777" w:rsidR="000758AB" w:rsidRPr="002D4354" w:rsidRDefault="00287409" w:rsidP="000758AB">
      <w:pPr>
        <w:rPr>
          <w:rFonts w:cs="Arial"/>
          <w:b/>
          <w:sz w:val="24"/>
        </w:rPr>
      </w:pPr>
      <w:r w:rsidRPr="002D4354">
        <w:rPr>
          <w:rFonts w:cs="Arial"/>
          <w:b/>
          <w:sz w:val="24"/>
        </w:rPr>
        <w:t>Relationships;</w:t>
      </w:r>
    </w:p>
    <w:p w14:paraId="5AC49A13" w14:textId="77777777" w:rsidR="004C216A" w:rsidRPr="002D4354" w:rsidRDefault="004C216A" w:rsidP="004C216A">
      <w:pPr>
        <w:pStyle w:val="ListParagraph"/>
        <w:numPr>
          <w:ilvl w:val="0"/>
          <w:numId w:val="28"/>
        </w:numPr>
        <w:rPr>
          <w:rFonts w:cs="Arial"/>
          <w:sz w:val="24"/>
        </w:rPr>
      </w:pPr>
      <w:r w:rsidRPr="002D4354">
        <w:rPr>
          <w:rFonts w:cs="Arial"/>
          <w:sz w:val="24"/>
        </w:rPr>
        <w:t>Liaise closely with EAS</w:t>
      </w:r>
      <w:r w:rsidR="00CD46ED">
        <w:rPr>
          <w:rFonts w:cs="Arial"/>
          <w:sz w:val="24"/>
        </w:rPr>
        <w:t xml:space="preserve"> manager,</w:t>
      </w:r>
      <w:r w:rsidR="002D4354">
        <w:rPr>
          <w:rFonts w:cs="Arial"/>
          <w:sz w:val="24"/>
        </w:rPr>
        <w:t xml:space="preserve"> coordinator and advisors </w:t>
      </w:r>
    </w:p>
    <w:p w14:paraId="4357A44B" w14:textId="77777777" w:rsidR="004C216A" w:rsidRPr="002D4354" w:rsidRDefault="004C216A" w:rsidP="004C216A">
      <w:pPr>
        <w:pStyle w:val="Footer"/>
        <w:numPr>
          <w:ilvl w:val="0"/>
          <w:numId w:val="28"/>
        </w:numPr>
        <w:tabs>
          <w:tab w:val="clear" w:pos="4153"/>
          <w:tab w:val="clear" w:pos="8306"/>
        </w:tabs>
        <w:spacing w:line="25" w:lineRule="atLeast"/>
        <w:jc w:val="both"/>
        <w:rPr>
          <w:rFonts w:cs="Arial"/>
          <w:spacing w:val="-3"/>
          <w:sz w:val="24"/>
        </w:rPr>
      </w:pPr>
      <w:r w:rsidRPr="002D4354">
        <w:rPr>
          <w:rFonts w:cs="Arial"/>
          <w:spacing w:val="-3"/>
          <w:sz w:val="24"/>
        </w:rPr>
        <w:t xml:space="preserve">The post holder will be required to liaise with various teams and services across </w:t>
      </w:r>
      <w:r w:rsidR="002D4354">
        <w:rPr>
          <w:rFonts w:cs="Arial"/>
          <w:spacing w:val="-3"/>
          <w:sz w:val="24"/>
        </w:rPr>
        <w:t>local authority to ensure access to relevant data</w:t>
      </w:r>
      <w:r w:rsidRPr="002D4354">
        <w:rPr>
          <w:rFonts w:cs="Arial"/>
          <w:spacing w:val="-3"/>
          <w:sz w:val="24"/>
        </w:rPr>
        <w:t xml:space="preserve"> and with external agencies</w:t>
      </w:r>
      <w:r w:rsidR="002D4354">
        <w:rPr>
          <w:rFonts w:cs="Arial"/>
          <w:spacing w:val="-3"/>
          <w:sz w:val="24"/>
        </w:rPr>
        <w:t>, including funding bodies and executive agencies,</w:t>
      </w:r>
      <w:r w:rsidRPr="002D4354">
        <w:rPr>
          <w:rFonts w:cs="Arial"/>
          <w:spacing w:val="-3"/>
          <w:sz w:val="24"/>
        </w:rPr>
        <w:t xml:space="preserve"> on</w:t>
      </w:r>
      <w:r w:rsidR="002D4354">
        <w:rPr>
          <w:rFonts w:cs="Arial"/>
          <w:spacing w:val="-3"/>
          <w:sz w:val="24"/>
        </w:rPr>
        <w:t xml:space="preserve"> a</w:t>
      </w:r>
      <w:r w:rsidRPr="002D4354">
        <w:rPr>
          <w:rFonts w:cs="Arial"/>
          <w:spacing w:val="-3"/>
          <w:sz w:val="24"/>
        </w:rPr>
        <w:t xml:space="preserve"> regular basis.</w:t>
      </w:r>
    </w:p>
    <w:p w14:paraId="14469F79" w14:textId="77777777" w:rsidR="004C216A" w:rsidRPr="002D4354" w:rsidRDefault="004C216A" w:rsidP="00EB687D">
      <w:pPr>
        <w:rPr>
          <w:rFonts w:cs="Arial"/>
          <w:sz w:val="24"/>
        </w:rPr>
      </w:pPr>
    </w:p>
    <w:p w14:paraId="7460B0B5" w14:textId="77777777" w:rsidR="00C97F42" w:rsidRPr="002D4354" w:rsidRDefault="00C97F42" w:rsidP="00EB687D">
      <w:pPr>
        <w:rPr>
          <w:rFonts w:cs="Arial"/>
          <w:b/>
          <w:sz w:val="24"/>
        </w:rPr>
      </w:pPr>
      <w:r w:rsidRPr="002D4354">
        <w:rPr>
          <w:rFonts w:cs="Arial"/>
          <w:b/>
          <w:sz w:val="24"/>
        </w:rPr>
        <w:t>Work Environment:</w:t>
      </w:r>
    </w:p>
    <w:p w14:paraId="3C680218" w14:textId="77777777" w:rsidR="004C216A" w:rsidRPr="002D4354" w:rsidRDefault="004C216A" w:rsidP="004C216A">
      <w:pPr>
        <w:pStyle w:val="ListParagraph"/>
        <w:numPr>
          <w:ilvl w:val="0"/>
          <w:numId w:val="29"/>
        </w:numPr>
        <w:rPr>
          <w:rFonts w:cs="Arial"/>
          <w:sz w:val="24"/>
        </w:rPr>
      </w:pPr>
      <w:r w:rsidRPr="002D4354">
        <w:rPr>
          <w:rFonts w:cs="Arial"/>
          <w:sz w:val="24"/>
        </w:rPr>
        <w:t xml:space="preserve">Mainly </w:t>
      </w:r>
      <w:r w:rsidR="002D4354">
        <w:rPr>
          <w:rFonts w:cs="Arial"/>
          <w:sz w:val="24"/>
        </w:rPr>
        <w:t>office-</w:t>
      </w:r>
      <w:proofErr w:type="gramStart"/>
      <w:r w:rsidR="002D4354">
        <w:rPr>
          <w:rFonts w:cs="Arial"/>
          <w:sz w:val="24"/>
        </w:rPr>
        <w:t>based, but</w:t>
      </w:r>
      <w:proofErr w:type="gramEnd"/>
      <w:r w:rsidR="002D4354">
        <w:rPr>
          <w:rFonts w:cs="Arial"/>
          <w:sz w:val="24"/>
        </w:rPr>
        <w:t xml:space="preserve"> will need to attend external training and </w:t>
      </w:r>
      <w:r w:rsidR="00956A77" w:rsidRPr="002D4354">
        <w:rPr>
          <w:rFonts w:cs="Arial"/>
          <w:sz w:val="24"/>
        </w:rPr>
        <w:t>events</w:t>
      </w:r>
      <w:r w:rsidR="00B56304" w:rsidRPr="002D4354">
        <w:rPr>
          <w:rFonts w:cs="Arial"/>
          <w:sz w:val="24"/>
        </w:rPr>
        <w:t xml:space="preserve"> </w:t>
      </w:r>
      <w:r w:rsidR="002D4354">
        <w:rPr>
          <w:rFonts w:cs="Arial"/>
          <w:sz w:val="24"/>
        </w:rPr>
        <w:t xml:space="preserve">where needed. </w:t>
      </w:r>
      <w:r w:rsidR="00B56304" w:rsidRPr="002D4354">
        <w:rPr>
          <w:rFonts w:cs="Arial"/>
          <w:sz w:val="24"/>
        </w:rPr>
        <w:t xml:space="preserve"> </w:t>
      </w:r>
    </w:p>
    <w:p w14:paraId="7D2533BF" w14:textId="77777777" w:rsidR="00C97F42" w:rsidRPr="002D4354" w:rsidRDefault="00C97F42" w:rsidP="00EB687D">
      <w:pPr>
        <w:rPr>
          <w:rFonts w:cs="Arial"/>
          <w:sz w:val="24"/>
        </w:rPr>
      </w:pPr>
    </w:p>
    <w:p w14:paraId="173F2F35" w14:textId="77777777" w:rsidR="00EB687D" w:rsidRPr="002D4354" w:rsidRDefault="007A6B99" w:rsidP="00EB687D">
      <w:pPr>
        <w:rPr>
          <w:rFonts w:cs="Arial"/>
          <w:b/>
          <w:sz w:val="24"/>
        </w:rPr>
      </w:pPr>
      <w:r w:rsidRPr="002D4354">
        <w:rPr>
          <w:rFonts w:cs="Arial"/>
          <w:b/>
          <w:sz w:val="24"/>
        </w:rPr>
        <w:t xml:space="preserve">Technical </w:t>
      </w:r>
      <w:r w:rsidR="00EB687D" w:rsidRPr="002D4354">
        <w:rPr>
          <w:rFonts w:cs="Arial"/>
          <w:b/>
          <w:sz w:val="24"/>
        </w:rPr>
        <w:t>Knowledge and Experience</w:t>
      </w:r>
      <w:r w:rsidR="00C97F42" w:rsidRPr="002D4354">
        <w:rPr>
          <w:rFonts w:cs="Arial"/>
          <w:b/>
          <w:sz w:val="24"/>
        </w:rPr>
        <w:t>:</w:t>
      </w:r>
    </w:p>
    <w:p w14:paraId="6E02D1CD" w14:textId="77777777" w:rsidR="00B56304" w:rsidRPr="002D4354" w:rsidRDefault="000758AB" w:rsidP="00EB687D">
      <w:pPr>
        <w:rPr>
          <w:rFonts w:cs="Arial"/>
          <w:b/>
          <w:sz w:val="24"/>
        </w:rPr>
      </w:pPr>
      <w:r w:rsidRPr="002D4354">
        <w:rPr>
          <w:rFonts w:cs="Arial"/>
          <w:b/>
          <w:sz w:val="24"/>
        </w:rPr>
        <w:t>Essential</w:t>
      </w:r>
    </w:p>
    <w:p w14:paraId="7D37A599" w14:textId="77777777" w:rsidR="002D4354" w:rsidRDefault="00B56304" w:rsidP="00DD44AE">
      <w:pPr>
        <w:pStyle w:val="ListParagraph"/>
        <w:numPr>
          <w:ilvl w:val="0"/>
          <w:numId w:val="29"/>
        </w:numPr>
        <w:rPr>
          <w:rFonts w:cs="Arial"/>
          <w:sz w:val="24"/>
        </w:rPr>
      </w:pPr>
      <w:r w:rsidRPr="002D4354">
        <w:rPr>
          <w:rFonts w:cs="Arial"/>
          <w:sz w:val="24"/>
        </w:rPr>
        <w:t xml:space="preserve">Expert knowledge </w:t>
      </w:r>
      <w:r w:rsidR="002D4354">
        <w:rPr>
          <w:rFonts w:cs="Arial"/>
          <w:sz w:val="24"/>
        </w:rPr>
        <w:t xml:space="preserve">and experience </w:t>
      </w:r>
      <w:r w:rsidRPr="002D4354">
        <w:rPr>
          <w:rFonts w:cs="Arial"/>
          <w:sz w:val="24"/>
        </w:rPr>
        <w:t>of Microsoft Excel</w:t>
      </w:r>
    </w:p>
    <w:p w14:paraId="5AD8CFCC" w14:textId="77777777" w:rsidR="00B56304" w:rsidRDefault="002D4354" w:rsidP="00DD44AE">
      <w:pPr>
        <w:pStyle w:val="ListParagraph"/>
        <w:numPr>
          <w:ilvl w:val="0"/>
          <w:numId w:val="29"/>
        </w:numPr>
        <w:rPr>
          <w:rFonts w:cs="Arial"/>
          <w:sz w:val="24"/>
        </w:rPr>
      </w:pPr>
      <w:r>
        <w:rPr>
          <w:rFonts w:cs="Arial"/>
          <w:sz w:val="24"/>
        </w:rPr>
        <w:t xml:space="preserve">Expert knowledge and experience of Adobe Access Database </w:t>
      </w:r>
      <w:r w:rsidR="00B56304" w:rsidRPr="002D4354">
        <w:rPr>
          <w:rFonts w:cs="Arial"/>
          <w:sz w:val="24"/>
        </w:rPr>
        <w:t xml:space="preserve"> </w:t>
      </w:r>
    </w:p>
    <w:p w14:paraId="4AA8B0A2" w14:textId="77777777" w:rsidR="002D4354" w:rsidRPr="002D4354" w:rsidRDefault="002D4354" w:rsidP="002D4354">
      <w:pPr>
        <w:pStyle w:val="ListParagraph"/>
        <w:numPr>
          <w:ilvl w:val="0"/>
          <w:numId w:val="29"/>
        </w:numPr>
        <w:rPr>
          <w:rFonts w:cs="Arial"/>
          <w:sz w:val="24"/>
        </w:rPr>
      </w:pPr>
      <w:r>
        <w:rPr>
          <w:rFonts w:cs="Arial"/>
          <w:sz w:val="24"/>
        </w:rPr>
        <w:t xml:space="preserve">Experience of accessing and utilising Census Data </w:t>
      </w:r>
    </w:p>
    <w:p w14:paraId="448D036E" w14:textId="77777777" w:rsidR="002D4354" w:rsidRDefault="002D4354" w:rsidP="00DD44AE">
      <w:pPr>
        <w:pStyle w:val="ListParagraph"/>
        <w:numPr>
          <w:ilvl w:val="0"/>
          <w:numId w:val="29"/>
        </w:numPr>
        <w:rPr>
          <w:rFonts w:cs="Arial"/>
          <w:sz w:val="24"/>
        </w:rPr>
      </w:pPr>
      <w:r>
        <w:rPr>
          <w:rFonts w:cs="Arial"/>
          <w:sz w:val="24"/>
        </w:rPr>
        <w:t xml:space="preserve">Relevant data analysis and management training and experience </w:t>
      </w:r>
    </w:p>
    <w:p w14:paraId="70C95EDC" w14:textId="77777777" w:rsidR="002D4354" w:rsidRDefault="002D4354" w:rsidP="00DD44AE">
      <w:pPr>
        <w:pStyle w:val="ListParagraph"/>
        <w:numPr>
          <w:ilvl w:val="0"/>
          <w:numId w:val="29"/>
        </w:numPr>
        <w:rPr>
          <w:rFonts w:cs="Arial"/>
          <w:sz w:val="24"/>
        </w:rPr>
      </w:pPr>
      <w:r>
        <w:rPr>
          <w:rFonts w:cs="Arial"/>
          <w:sz w:val="24"/>
        </w:rPr>
        <w:t>Report</w:t>
      </w:r>
      <w:r w:rsidR="00CD46ED">
        <w:rPr>
          <w:rFonts w:cs="Arial"/>
          <w:sz w:val="24"/>
        </w:rPr>
        <w:t>ing and report</w:t>
      </w:r>
      <w:r>
        <w:rPr>
          <w:rFonts w:cs="Arial"/>
          <w:sz w:val="24"/>
        </w:rPr>
        <w:t xml:space="preserve"> writing</w:t>
      </w:r>
      <w:r w:rsidR="00CD46ED">
        <w:rPr>
          <w:rFonts w:cs="Arial"/>
          <w:sz w:val="24"/>
        </w:rPr>
        <w:t xml:space="preserve"> experience,</w:t>
      </w:r>
      <w:r>
        <w:rPr>
          <w:rFonts w:cs="Arial"/>
          <w:sz w:val="24"/>
        </w:rPr>
        <w:t xml:space="preserve"> including presentation of statistics </w:t>
      </w:r>
    </w:p>
    <w:p w14:paraId="78491E32" w14:textId="77777777" w:rsidR="002D4354" w:rsidRPr="002D4354" w:rsidRDefault="002D4354" w:rsidP="00DD44AE">
      <w:pPr>
        <w:pStyle w:val="ListParagraph"/>
        <w:numPr>
          <w:ilvl w:val="0"/>
          <w:numId w:val="29"/>
        </w:numPr>
        <w:rPr>
          <w:rFonts w:cs="Arial"/>
          <w:sz w:val="24"/>
        </w:rPr>
      </w:pPr>
      <w:r>
        <w:rPr>
          <w:rFonts w:cs="Arial"/>
          <w:sz w:val="24"/>
        </w:rPr>
        <w:t xml:space="preserve">The post-holder will be asked to present a portfolio of evidence at interview </w:t>
      </w:r>
    </w:p>
    <w:p w14:paraId="2818632B" w14:textId="77777777" w:rsidR="007316EE" w:rsidRPr="002D4354" w:rsidRDefault="007316EE" w:rsidP="00EB687D">
      <w:pPr>
        <w:rPr>
          <w:rFonts w:cs="Arial"/>
          <w:sz w:val="24"/>
          <w:lang w:eastAsia="en-US"/>
        </w:rPr>
      </w:pPr>
    </w:p>
    <w:p w14:paraId="4AA13DF7" w14:textId="77777777" w:rsidR="007316EE" w:rsidRPr="002D4354" w:rsidRDefault="007316EE" w:rsidP="00EB687D">
      <w:pPr>
        <w:rPr>
          <w:rFonts w:cs="Arial"/>
          <w:b/>
          <w:sz w:val="24"/>
          <w:lang w:eastAsia="en-US"/>
        </w:rPr>
      </w:pPr>
      <w:r w:rsidRPr="002D4354">
        <w:rPr>
          <w:rFonts w:cs="Arial"/>
          <w:b/>
          <w:sz w:val="24"/>
          <w:lang w:eastAsia="en-US"/>
        </w:rPr>
        <w:t>Desirable:</w:t>
      </w:r>
    </w:p>
    <w:p w14:paraId="26D3024D" w14:textId="77777777" w:rsidR="00A8168E" w:rsidRDefault="00A8168E" w:rsidP="000758AB">
      <w:pPr>
        <w:pStyle w:val="ListParagraph"/>
        <w:numPr>
          <w:ilvl w:val="0"/>
          <w:numId w:val="29"/>
        </w:numPr>
        <w:rPr>
          <w:rFonts w:cs="Arial"/>
          <w:sz w:val="24"/>
          <w:lang w:eastAsia="en-US"/>
        </w:rPr>
      </w:pPr>
      <w:r>
        <w:rPr>
          <w:rFonts w:cs="Arial"/>
          <w:sz w:val="24"/>
          <w:lang w:eastAsia="en-US"/>
        </w:rPr>
        <w:t>Relevant bachelor’s degree</w:t>
      </w:r>
    </w:p>
    <w:p w14:paraId="080C0816" w14:textId="77777777" w:rsidR="00B56304" w:rsidRDefault="002D4354" w:rsidP="000758AB">
      <w:pPr>
        <w:pStyle w:val="ListParagraph"/>
        <w:numPr>
          <w:ilvl w:val="0"/>
          <w:numId w:val="29"/>
        </w:numPr>
        <w:rPr>
          <w:rFonts w:cs="Arial"/>
          <w:sz w:val="24"/>
          <w:lang w:eastAsia="en-US"/>
        </w:rPr>
      </w:pPr>
      <w:r>
        <w:rPr>
          <w:rFonts w:cs="Arial"/>
          <w:sz w:val="24"/>
          <w:lang w:eastAsia="en-US"/>
        </w:rPr>
        <w:t xml:space="preserve">Experience of having worked with migrant communities </w:t>
      </w:r>
    </w:p>
    <w:p w14:paraId="509EEBBD" w14:textId="77777777" w:rsidR="002D4354" w:rsidRPr="002D4354" w:rsidRDefault="002D4354" w:rsidP="000758AB">
      <w:pPr>
        <w:pStyle w:val="ListParagraph"/>
        <w:numPr>
          <w:ilvl w:val="0"/>
          <w:numId w:val="29"/>
        </w:numPr>
        <w:rPr>
          <w:rFonts w:cs="Arial"/>
          <w:sz w:val="24"/>
          <w:lang w:eastAsia="en-US"/>
        </w:rPr>
      </w:pPr>
      <w:r>
        <w:rPr>
          <w:rFonts w:cs="Arial"/>
          <w:sz w:val="24"/>
          <w:lang w:eastAsia="en-US"/>
        </w:rPr>
        <w:t>Experience of working in an Adult Learning Service as MIS</w:t>
      </w:r>
    </w:p>
    <w:p w14:paraId="7BC690E4" w14:textId="77777777" w:rsidR="00803A99" w:rsidRPr="002D4354" w:rsidRDefault="00803A99" w:rsidP="00EB687D">
      <w:pPr>
        <w:rPr>
          <w:rFonts w:cs="Arial"/>
          <w:b/>
          <w:sz w:val="24"/>
        </w:rPr>
      </w:pPr>
    </w:p>
    <w:p w14:paraId="0BB175DD" w14:textId="77777777" w:rsidR="00D91186" w:rsidRPr="002D4354" w:rsidRDefault="00D91186" w:rsidP="00EB687D">
      <w:pPr>
        <w:rPr>
          <w:rFonts w:cs="Arial"/>
          <w:b/>
          <w:sz w:val="24"/>
        </w:rPr>
      </w:pPr>
    </w:p>
    <w:p w14:paraId="32035CA7" w14:textId="77777777" w:rsidR="00D91186" w:rsidRPr="002D4354" w:rsidRDefault="00D91186" w:rsidP="00EB687D">
      <w:pPr>
        <w:rPr>
          <w:rFonts w:cs="Arial"/>
          <w:b/>
          <w:sz w:val="24"/>
        </w:rPr>
      </w:pPr>
    </w:p>
    <w:p w14:paraId="18E1B1F4" w14:textId="77777777" w:rsidR="00766B6D" w:rsidRDefault="00766B6D" w:rsidP="00766B6D">
      <w:pPr>
        <w:rPr>
          <w:rFonts w:cs="Arial"/>
          <w:b/>
          <w:sz w:val="24"/>
        </w:rPr>
      </w:pPr>
    </w:p>
    <w:p w14:paraId="2574A6C6" w14:textId="77777777" w:rsidR="00766B6D" w:rsidRDefault="00766B6D" w:rsidP="00766B6D">
      <w:pPr>
        <w:rPr>
          <w:rFonts w:cs="Arial"/>
          <w:sz w:val="24"/>
        </w:rPr>
      </w:pPr>
      <w:r>
        <w:rPr>
          <w:rFonts w:cs="Arial"/>
          <w:b/>
          <w:sz w:val="24"/>
        </w:rPr>
        <w:t xml:space="preserve"> </w:t>
      </w:r>
    </w:p>
    <w:p w14:paraId="072EB833" w14:textId="77777777" w:rsidR="00766B6D" w:rsidRDefault="00766B6D" w:rsidP="00766B6D">
      <w:pPr>
        <w:rPr>
          <w:rFonts w:cs="Arial"/>
          <w:b/>
          <w:sz w:val="24"/>
        </w:rPr>
      </w:pPr>
    </w:p>
    <w:p w14:paraId="265D2DD5" w14:textId="77777777" w:rsidR="00766B6D" w:rsidRDefault="00766B6D" w:rsidP="00766B6D">
      <w:pPr>
        <w:rPr>
          <w:rFonts w:cs="Arial"/>
          <w:sz w:val="24"/>
        </w:rPr>
      </w:pPr>
    </w:p>
    <w:p w14:paraId="5FB40BC9" w14:textId="77777777" w:rsidR="00766B6D" w:rsidRDefault="00766B6D" w:rsidP="00766B6D">
      <w:pPr>
        <w:rPr>
          <w:rFonts w:cs="Arial"/>
          <w:b/>
          <w:sz w:val="24"/>
        </w:rPr>
      </w:pPr>
      <w:r>
        <w:rPr>
          <w:rFonts w:cs="Arial"/>
          <w:sz w:val="24"/>
        </w:rPr>
        <w:t>This post is exempt from the Rehabilitation of Offenders Act and will require an Enhanced DBS.</w:t>
      </w:r>
    </w:p>
    <w:p w14:paraId="46064371" w14:textId="77777777" w:rsidR="00C97F42" w:rsidRPr="002D4354" w:rsidRDefault="00C97F42" w:rsidP="00EB687D">
      <w:pPr>
        <w:rPr>
          <w:rFonts w:cs="Arial"/>
          <w:b/>
          <w:sz w:val="24"/>
        </w:rPr>
      </w:pPr>
      <w:bookmarkStart w:id="0" w:name="_GoBack"/>
      <w:bookmarkEnd w:id="0"/>
    </w:p>
    <w:sectPr w:rsidR="00C97F42" w:rsidRPr="002D4354"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D0085" w14:textId="77777777" w:rsidR="00DD0BCD" w:rsidRDefault="00DD0BCD">
      <w:r>
        <w:separator/>
      </w:r>
    </w:p>
  </w:endnote>
  <w:endnote w:type="continuationSeparator" w:id="0">
    <w:p w14:paraId="3B87E925" w14:textId="77777777" w:rsidR="00DD0BCD" w:rsidRDefault="00DD0BCD">
      <w:r>
        <w:continuationSeparator/>
      </w:r>
    </w:p>
  </w:endnote>
  <w:endnote w:type="continuationNotice" w:id="1">
    <w:p w14:paraId="17D859D2" w14:textId="77777777" w:rsidR="00DD0BCD" w:rsidRDefault="00DD0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942C9" w14:textId="77777777" w:rsidR="00DD0BCD" w:rsidRDefault="00DD0BCD">
      <w:r>
        <w:separator/>
      </w:r>
    </w:p>
  </w:footnote>
  <w:footnote w:type="continuationSeparator" w:id="0">
    <w:p w14:paraId="484ED4C2" w14:textId="77777777" w:rsidR="00DD0BCD" w:rsidRDefault="00DD0BCD">
      <w:r>
        <w:continuationSeparator/>
      </w:r>
    </w:p>
  </w:footnote>
  <w:footnote w:type="continuationNotice" w:id="1">
    <w:p w14:paraId="56820812" w14:textId="77777777" w:rsidR="00DD0BCD" w:rsidRDefault="00DD0B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7D7F"/>
    <w:multiLevelType w:val="hybridMultilevel"/>
    <w:tmpl w:val="8558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23C49"/>
    <w:multiLevelType w:val="hybridMultilevel"/>
    <w:tmpl w:val="08C0F78E"/>
    <w:lvl w:ilvl="0" w:tplc="8AB244F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0877DB"/>
    <w:multiLevelType w:val="hybridMultilevel"/>
    <w:tmpl w:val="FAD0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05F43"/>
    <w:multiLevelType w:val="hybridMultilevel"/>
    <w:tmpl w:val="F5E6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13070B0"/>
    <w:multiLevelType w:val="hybridMultilevel"/>
    <w:tmpl w:val="D980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165F1"/>
    <w:multiLevelType w:val="multilevel"/>
    <w:tmpl w:val="638A148E"/>
    <w:numStyleLink w:val="HayGroupNumberingList"/>
  </w:abstractNum>
  <w:abstractNum w:abstractNumId="14" w15:restartNumberingAfterBreak="0">
    <w:nsid w:val="316E1768"/>
    <w:multiLevelType w:val="multilevel"/>
    <w:tmpl w:val="5718C5D6"/>
    <w:numStyleLink w:val="HayGroupBulletlist"/>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80A418A"/>
    <w:multiLevelType w:val="hybridMultilevel"/>
    <w:tmpl w:val="9AAE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0D43A73"/>
    <w:multiLevelType w:val="hybridMultilevel"/>
    <w:tmpl w:val="F5CC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E65B9"/>
    <w:multiLevelType w:val="hybridMultilevel"/>
    <w:tmpl w:val="77D2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9"/>
  </w:num>
  <w:num w:numId="2">
    <w:abstractNumId w:val="27"/>
  </w:num>
  <w:num w:numId="3">
    <w:abstractNumId w:val="19"/>
  </w:num>
  <w:num w:numId="4">
    <w:abstractNumId w:val="28"/>
  </w:num>
  <w:num w:numId="5">
    <w:abstractNumId w:val="4"/>
  </w:num>
  <w:num w:numId="6">
    <w:abstractNumId w:val="11"/>
  </w:num>
  <w:num w:numId="7">
    <w:abstractNumId w:val="24"/>
  </w:num>
  <w:num w:numId="8">
    <w:abstractNumId w:val="20"/>
  </w:num>
  <w:num w:numId="9">
    <w:abstractNumId w:val="10"/>
  </w:num>
  <w:num w:numId="10">
    <w:abstractNumId w:val="15"/>
  </w:num>
  <w:num w:numId="11">
    <w:abstractNumId w:val="2"/>
  </w:num>
  <w:num w:numId="12">
    <w:abstractNumId w:val="23"/>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22"/>
  </w:num>
  <w:num w:numId="20">
    <w:abstractNumId w:val="21"/>
  </w:num>
  <w:num w:numId="21">
    <w:abstractNumId w:val="6"/>
  </w:num>
  <w:num w:numId="22">
    <w:abstractNumId w:val="16"/>
  </w:num>
  <w:num w:numId="23">
    <w:abstractNumId w:val="12"/>
  </w:num>
  <w:num w:numId="24">
    <w:abstractNumId w:val="25"/>
  </w:num>
  <w:num w:numId="25">
    <w:abstractNumId w:val="7"/>
  </w:num>
  <w:num w:numId="26">
    <w:abstractNumId w:val="0"/>
  </w:num>
  <w:num w:numId="27">
    <w:abstractNumId w:val="3"/>
  </w:num>
  <w:num w:numId="28">
    <w:abstractNumId w:val="26"/>
  </w:num>
  <w:num w:numId="29">
    <w:abstractNumId w:val="18"/>
  </w:num>
  <w:num w:numId="3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05C63"/>
    <w:rsid w:val="0001443D"/>
    <w:rsid w:val="00025E1E"/>
    <w:rsid w:val="00031871"/>
    <w:rsid w:val="00032961"/>
    <w:rsid w:val="00033D26"/>
    <w:rsid w:val="0003541C"/>
    <w:rsid w:val="0003593C"/>
    <w:rsid w:val="00035C8F"/>
    <w:rsid w:val="00035E7B"/>
    <w:rsid w:val="0004053B"/>
    <w:rsid w:val="00066BC9"/>
    <w:rsid w:val="00073B10"/>
    <w:rsid w:val="000750DD"/>
    <w:rsid w:val="000758AB"/>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473F"/>
    <w:rsid w:val="000C5A6D"/>
    <w:rsid w:val="000E2B3C"/>
    <w:rsid w:val="000F224E"/>
    <w:rsid w:val="000F2B3E"/>
    <w:rsid w:val="000F6EB6"/>
    <w:rsid w:val="001012FC"/>
    <w:rsid w:val="001037C8"/>
    <w:rsid w:val="00106174"/>
    <w:rsid w:val="001062CE"/>
    <w:rsid w:val="001101E4"/>
    <w:rsid w:val="0011089C"/>
    <w:rsid w:val="00111A1E"/>
    <w:rsid w:val="001362D5"/>
    <w:rsid w:val="00137D8D"/>
    <w:rsid w:val="001532C4"/>
    <w:rsid w:val="001562C7"/>
    <w:rsid w:val="001860D8"/>
    <w:rsid w:val="0019186D"/>
    <w:rsid w:val="001918B6"/>
    <w:rsid w:val="001A0765"/>
    <w:rsid w:val="001A0F55"/>
    <w:rsid w:val="001A2BFA"/>
    <w:rsid w:val="001E0218"/>
    <w:rsid w:val="001E6AB2"/>
    <w:rsid w:val="001F178A"/>
    <w:rsid w:val="001F7CBD"/>
    <w:rsid w:val="00206A7F"/>
    <w:rsid w:val="00220F8F"/>
    <w:rsid w:val="002276F6"/>
    <w:rsid w:val="002335E9"/>
    <w:rsid w:val="00241AA7"/>
    <w:rsid w:val="00251BCC"/>
    <w:rsid w:val="00253840"/>
    <w:rsid w:val="00253888"/>
    <w:rsid w:val="0026753A"/>
    <w:rsid w:val="00281B56"/>
    <w:rsid w:val="00287409"/>
    <w:rsid w:val="002902CB"/>
    <w:rsid w:val="002976AB"/>
    <w:rsid w:val="002A5E19"/>
    <w:rsid w:val="002B52F3"/>
    <w:rsid w:val="002B66D4"/>
    <w:rsid w:val="002C06AA"/>
    <w:rsid w:val="002D4354"/>
    <w:rsid w:val="002E6F4B"/>
    <w:rsid w:val="002E7A75"/>
    <w:rsid w:val="00303FA0"/>
    <w:rsid w:val="003056BE"/>
    <w:rsid w:val="003156B5"/>
    <w:rsid w:val="0032261C"/>
    <w:rsid w:val="00343798"/>
    <w:rsid w:val="003479CD"/>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4698"/>
    <w:rsid w:val="003C51B3"/>
    <w:rsid w:val="003D0ACA"/>
    <w:rsid w:val="003E454A"/>
    <w:rsid w:val="003F0466"/>
    <w:rsid w:val="003F5019"/>
    <w:rsid w:val="00406285"/>
    <w:rsid w:val="00406920"/>
    <w:rsid w:val="004119E1"/>
    <w:rsid w:val="00412B66"/>
    <w:rsid w:val="004142F0"/>
    <w:rsid w:val="00414C76"/>
    <w:rsid w:val="00420030"/>
    <w:rsid w:val="00430DD4"/>
    <w:rsid w:val="00434258"/>
    <w:rsid w:val="0044247C"/>
    <w:rsid w:val="0044515E"/>
    <w:rsid w:val="00446667"/>
    <w:rsid w:val="0045427B"/>
    <w:rsid w:val="00457CD5"/>
    <w:rsid w:val="00464F88"/>
    <w:rsid w:val="00465945"/>
    <w:rsid w:val="00482BEE"/>
    <w:rsid w:val="00493519"/>
    <w:rsid w:val="004B3955"/>
    <w:rsid w:val="004B4151"/>
    <w:rsid w:val="004B6948"/>
    <w:rsid w:val="004C1DAF"/>
    <w:rsid w:val="004C216A"/>
    <w:rsid w:val="004C6BA6"/>
    <w:rsid w:val="004E4337"/>
    <w:rsid w:val="0050456B"/>
    <w:rsid w:val="005047B8"/>
    <w:rsid w:val="00505AA1"/>
    <w:rsid w:val="00505C34"/>
    <w:rsid w:val="005149FA"/>
    <w:rsid w:val="005208A4"/>
    <w:rsid w:val="00522E90"/>
    <w:rsid w:val="00523105"/>
    <w:rsid w:val="00545AAE"/>
    <w:rsid w:val="0054661D"/>
    <w:rsid w:val="005514A4"/>
    <w:rsid w:val="005514E7"/>
    <w:rsid w:val="00553E58"/>
    <w:rsid w:val="00555816"/>
    <w:rsid w:val="0055789D"/>
    <w:rsid w:val="0057212B"/>
    <w:rsid w:val="00573899"/>
    <w:rsid w:val="00581913"/>
    <w:rsid w:val="005925B0"/>
    <w:rsid w:val="005A3A8C"/>
    <w:rsid w:val="005A45A7"/>
    <w:rsid w:val="005C3345"/>
    <w:rsid w:val="005D678D"/>
    <w:rsid w:val="005E12D9"/>
    <w:rsid w:val="005E1A60"/>
    <w:rsid w:val="005E3E38"/>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399B"/>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2327A"/>
    <w:rsid w:val="007316EE"/>
    <w:rsid w:val="00732874"/>
    <w:rsid w:val="00740DC5"/>
    <w:rsid w:val="00755D02"/>
    <w:rsid w:val="007577D0"/>
    <w:rsid w:val="00760BA1"/>
    <w:rsid w:val="007636AA"/>
    <w:rsid w:val="00764960"/>
    <w:rsid w:val="00766226"/>
    <w:rsid w:val="00766B6D"/>
    <w:rsid w:val="00767BDF"/>
    <w:rsid w:val="007A6B99"/>
    <w:rsid w:val="007A7C03"/>
    <w:rsid w:val="007A7EB9"/>
    <w:rsid w:val="007B0D8C"/>
    <w:rsid w:val="007C6F29"/>
    <w:rsid w:val="007D25B4"/>
    <w:rsid w:val="007D7F77"/>
    <w:rsid w:val="00800BF4"/>
    <w:rsid w:val="00802681"/>
    <w:rsid w:val="00803A99"/>
    <w:rsid w:val="00804F4D"/>
    <w:rsid w:val="00805B34"/>
    <w:rsid w:val="00806272"/>
    <w:rsid w:val="00815B53"/>
    <w:rsid w:val="008226DD"/>
    <w:rsid w:val="00822E40"/>
    <w:rsid w:val="00830F1C"/>
    <w:rsid w:val="008312AE"/>
    <w:rsid w:val="00835035"/>
    <w:rsid w:val="0084109D"/>
    <w:rsid w:val="00847299"/>
    <w:rsid w:val="00850455"/>
    <w:rsid w:val="00873650"/>
    <w:rsid w:val="008808A4"/>
    <w:rsid w:val="00880AFD"/>
    <w:rsid w:val="008825EE"/>
    <w:rsid w:val="00882A5E"/>
    <w:rsid w:val="0088338C"/>
    <w:rsid w:val="00896ED0"/>
    <w:rsid w:val="008976EC"/>
    <w:rsid w:val="008A1599"/>
    <w:rsid w:val="008B1285"/>
    <w:rsid w:val="008B13C3"/>
    <w:rsid w:val="008B7779"/>
    <w:rsid w:val="008C024B"/>
    <w:rsid w:val="008C4DAB"/>
    <w:rsid w:val="008C6E30"/>
    <w:rsid w:val="008D0F63"/>
    <w:rsid w:val="008D7AB2"/>
    <w:rsid w:val="008E0E04"/>
    <w:rsid w:val="008F68BB"/>
    <w:rsid w:val="0090353B"/>
    <w:rsid w:val="009106A1"/>
    <w:rsid w:val="00911942"/>
    <w:rsid w:val="00917C8C"/>
    <w:rsid w:val="00940B9B"/>
    <w:rsid w:val="00956A77"/>
    <w:rsid w:val="00957CC7"/>
    <w:rsid w:val="00962233"/>
    <w:rsid w:val="00966982"/>
    <w:rsid w:val="00982C5D"/>
    <w:rsid w:val="00982F62"/>
    <w:rsid w:val="00983C0C"/>
    <w:rsid w:val="00985CBE"/>
    <w:rsid w:val="0099295E"/>
    <w:rsid w:val="0099641F"/>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0A58"/>
    <w:rsid w:val="00A66161"/>
    <w:rsid w:val="00A72D0B"/>
    <w:rsid w:val="00A77105"/>
    <w:rsid w:val="00A8168E"/>
    <w:rsid w:val="00A87E50"/>
    <w:rsid w:val="00A90B4A"/>
    <w:rsid w:val="00A97204"/>
    <w:rsid w:val="00AA10C3"/>
    <w:rsid w:val="00AA44A4"/>
    <w:rsid w:val="00AC1B84"/>
    <w:rsid w:val="00AD3D7F"/>
    <w:rsid w:val="00AD4E43"/>
    <w:rsid w:val="00AE313B"/>
    <w:rsid w:val="00AE7AB4"/>
    <w:rsid w:val="00AF11E1"/>
    <w:rsid w:val="00B025E1"/>
    <w:rsid w:val="00B137D7"/>
    <w:rsid w:val="00B151A7"/>
    <w:rsid w:val="00B2227C"/>
    <w:rsid w:val="00B22655"/>
    <w:rsid w:val="00B23A74"/>
    <w:rsid w:val="00B32430"/>
    <w:rsid w:val="00B44BEE"/>
    <w:rsid w:val="00B53918"/>
    <w:rsid w:val="00B53C74"/>
    <w:rsid w:val="00B5630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46ED"/>
    <w:rsid w:val="00CD5035"/>
    <w:rsid w:val="00CE055A"/>
    <w:rsid w:val="00CE0D29"/>
    <w:rsid w:val="00CE5340"/>
    <w:rsid w:val="00CE79B7"/>
    <w:rsid w:val="00CF1AD5"/>
    <w:rsid w:val="00CF5976"/>
    <w:rsid w:val="00CF5FC1"/>
    <w:rsid w:val="00D05301"/>
    <w:rsid w:val="00D11621"/>
    <w:rsid w:val="00D246C9"/>
    <w:rsid w:val="00D318F5"/>
    <w:rsid w:val="00D3294B"/>
    <w:rsid w:val="00D33463"/>
    <w:rsid w:val="00D550B2"/>
    <w:rsid w:val="00D70B96"/>
    <w:rsid w:val="00D91186"/>
    <w:rsid w:val="00D91480"/>
    <w:rsid w:val="00DA3FA2"/>
    <w:rsid w:val="00DB0AE6"/>
    <w:rsid w:val="00DB5678"/>
    <w:rsid w:val="00DD0BCD"/>
    <w:rsid w:val="00DD4B79"/>
    <w:rsid w:val="00DD5B2A"/>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B6B73"/>
    <w:rsid w:val="00EC07F8"/>
    <w:rsid w:val="00EC138A"/>
    <w:rsid w:val="00EC53A4"/>
    <w:rsid w:val="00ED0420"/>
    <w:rsid w:val="00ED6ACF"/>
    <w:rsid w:val="00EF22A4"/>
    <w:rsid w:val="00EF481B"/>
    <w:rsid w:val="00EF6D39"/>
    <w:rsid w:val="00F01D2F"/>
    <w:rsid w:val="00F03A75"/>
    <w:rsid w:val="00F0423D"/>
    <w:rsid w:val="00F17738"/>
    <w:rsid w:val="00F2013B"/>
    <w:rsid w:val="00F2286A"/>
    <w:rsid w:val="00F24F3A"/>
    <w:rsid w:val="00F26C27"/>
    <w:rsid w:val="00F27AE5"/>
    <w:rsid w:val="00F37B7D"/>
    <w:rsid w:val="00F4379B"/>
    <w:rsid w:val="00F4782E"/>
    <w:rsid w:val="00F570AC"/>
    <w:rsid w:val="00F66385"/>
    <w:rsid w:val="00F71567"/>
    <w:rsid w:val="00F75C67"/>
    <w:rsid w:val="00F90AB8"/>
    <w:rsid w:val="00F92B55"/>
    <w:rsid w:val="00FB4C65"/>
    <w:rsid w:val="00FB5816"/>
    <w:rsid w:val="00FB7691"/>
    <w:rsid w:val="00FC01E3"/>
    <w:rsid w:val="00FD4952"/>
    <w:rsid w:val="00FD5F2F"/>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03FC6F"/>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1990">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7465">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837</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Khadijah Amani</cp:lastModifiedBy>
  <cp:revision>26</cp:revision>
  <cp:lastPrinted>2009-12-02T09:13:00Z</cp:lastPrinted>
  <dcterms:created xsi:type="dcterms:W3CDTF">2018-11-08T12:03:00Z</dcterms:created>
  <dcterms:modified xsi:type="dcterms:W3CDTF">2018-11-08T16:10:00Z</dcterms:modified>
</cp:coreProperties>
</file>