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F52A" w14:textId="1E4E90E6" w:rsidR="00AF22A0" w:rsidRPr="00F82AC4" w:rsidRDefault="00624C7D" w:rsidP="00624C7D">
      <w:pPr>
        <w:jc w:val="center"/>
        <w:rPr>
          <w:b/>
          <w:bCs/>
          <w:sz w:val="28"/>
          <w:szCs w:val="28"/>
        </w:rPr>
      </w:pPr>
      <w:r w:rsidRPr="00F82AC4">
        <w:rPr>
          <w:b/>
          <w:bCs/>
          <w:sz w:val="28"/>
          <w:szCs w:val="28"/>
        </w:rPr>
        <w:t xml:space="preserve">Statement on endeavours taken in relation to combustible materials in the external walls of </w:t>
      </w:r>
      <w:r w:rsidR="00F82AC4" w:rsidRPr="00F82AC4">
        <w:rPr>
          <w:b/>
          <w:bCs/>
          <w:sz w:val="28"/>
          <w:szCs w:val="28"/>
        </w:rPr>
        <w:t>homes acquired through GLA housing programmes</w:t>
      </w:r>
      <w:r w:rsidR="00AE0E66">
        <w:rPr>
          <w:b/>
          <w:bCs/>
          <w:sz w:val="28"/>
          <w:szCs w:val="28"/>
        </w:rPr>
        <w:t xml:space="preserve">, or delivered as refurbishment, conversion or </w:t>
      </w:r>
      <w:proofErr w:type="gramStart"/>
      <w:r w:rsidR="00AE0E66">
        <w:rPr>
          <w:b/>
          <w:bCs/>
          <w:sz w:val="28"/>
          <w:szCs w:val="28"/>
        </w:rPr>
        <w:t>remodelling</w:t>
      </w:r>
      <w:proofErr w:type="gramEnd"/>
    </w:p>
    <w:p w14:paraId="5BA3FAC7" w14:textId="3CD8809B" w:rsidR="00624C7D" w:rsidRDefault="00624C7D" w:rsidP="00624C7D">
      <w:pPr>
        <w:jc w:val="center"/>
        <w:rPr>
          <w:b/>
          <w:bCs/>
          <w:sz w:val="32"/>
          <w:szCs w:val="32"/>
        </w:rPr>
      </w:pPr>
    </w:p>
    <w:p w14:paraId="57CAC57A" w14:textId="3C18F028" w:rsidR="00AF6E67" w:rsidRDefault="00AF6E67" w:rsidP="00624C7D">
      <w:pPr>
        <w:rPr>
          <w:b/>
          <w:bCs/>
        </w:rPr>
      </w:pPr>
      <w:r>
        <w:rPr>
          <w:b/>
          <w:bCs/>
        </w:rPr>
        <w:t xml:space="preserve">Person signing this </w:t>
      </w:r>
      <w:proofErr w:type="gramStart"/>
      <w:r>
        <w:rPr>
          <w:b/>
          <w:bCs/>
        </w:rPr>
        <w:t>statement</w:t>
      </w:r>
      <w:proofErr w:type="gramEnd"/>
    </w:p>
    <w:p w14:paraId="23C1F21E" w14:textId="62723C97" w:rsidR="00AF6E67" w:rsidRDefault="00AF6E67" w:rsidP="00624C7D">
      <w:pPr>
        <w:rPr>
          <w:b/>
          <w:bCs/>
        </w:rPr>
      </w:pPr>
    </w:p>
    <w:p w14:paraId="538B68F0" w14:textId="4DC8DF05" w:rsidR="00AF6E67" w:rsidRDefault="00BB6D89" w:rsidP="00624C7D">
      <w:r>
        <w:t>This form should be signed by someone with appropriate authority to agree to the statement of endeavours on behalf of the organisation.</w:t>
      </w:r>
      <w:r w:rsidR="009D4228">
        <w:t xml:space="preserve"> This will usually be the person who submits contractual information to the GLA through the Open Project System (OPS).</w:t>
      </w:r>
    </w:p>
    <w:p w14:paraId="778C3F03" w14:textId="5A5A5791" w:rsidR="00AF6E67" w:rsidRDefault="00AF6E67" w:rsidP="00624C7D"/>
    <w:p w14:paraId="56DE2AB8" w14:textId="5A48311C" w:rsidR="00AF6E67" w:rsidRDefault="00AF6E67" w:rsidP="00624C7D">
      <w:r>
        <w:t>Name of person:</w:t>
      </w:r>
    </w:p>
    <w:p w14:paraId="2C29ADAA" w14:textId="6E3DF761" w:rsidR="00AF6E67" w:rsidRPr="00AF6E67" w:rsidRDefault="00AF6E67" w:rsidP="00624C7D">
      <w:r>
        <w:t>Position:</w:t>
      </w:r>
    </w:p>
    <w:p w14:paraId="314D7AFB" w14:textId="77777777" w:rsidR="00AF6E67" w:rsidRDefault="00AF6E67" w:rsidP="00624C7D">
      <w:pPr>
        <w:rPr>
          <w:b/>
          <w:bCs/>
        </w:rPr>
      </w:pPr>
    </w:p>
    <w:p w14:paraId="236F77EF" w14:textId="1906B4A9" w:rsidR="00F82AC4" w:rsidRPr="00F82AC4" w:rsidRDefault="00F82AC4" w:rsidP="00624C7D">
      <w:pPr>
        <w:rPr>
          <w:b/>
          <w:bCs/>
        </w:rPr>
      </w:pPr>
      <w:r w:rsidRPr="00F82AC4">
        <w:rPr>
          <w:b/>
          <w:bCs/>
        </w:rPr>
        <w:t>General stat</w:t>
      </w:r>
      <w:r>
        <w:rPr>
          <w:b/>
          <w:bCs/>
        </w:rPr>
        <w:t>e</w:t>
      </w:r>
      <w:r w:rsidRPr="00F82AC4">
        <w:rPr>
          <w:b/>
          <w:bCs/>
        </w:rPr>
        <w:t>ment</w:t>
      </w:r>
    </w:p>
    <w:p w14:paraId="1702EF63" w14:textId="77777777" w:rsidR="00F82AC4" w:rsidRDefault="00F82AC4" w:rsidP="00624C7D"/>
    <w:p w14:paraId="34BF1B39" w14:textId="32BC68D3" w:rsidR="00690698" w:rsidRPr="00AF6E67" w:rsidRDefault="00F82AC4" w:rsidP="00690698">
      <w:r>
        <w:t>I understand that the Mayor of London has introduced a</w:t>
      </w:r>
      <w:r w:rsidR="009D4228">
        <w:t xml:space="preserve"> building safety</w:t>
      </w:r>
      <w:r>
        <w:t xml:space="preserve"> policy which states that no combustible materials may be used in the external wall of homes funded through his housing programmes, regardless of height. This only allows materials that are Class A2-s1 rated and above under the European classification system, as set out in the standard BS EN 13501-1 and as reflected in UK Building Regulations. </w:t>
      </w:r>
      <w:r w:rsidR="00690698" w:rsidRPr="00AF6E67">
        <w:t>This excludes building features which are set out in Regulation 7(3) of the Building Regulations, such as door frames and window frames.</w:t>
      </w:r>
      <w:r w:rsidR="00690698">
        <w:t xml:space="preserve"> This exemptions list may be updated by government and the exemptions detailed at the time of purchase of the property will be the ones considered relevant.</w:t>
      </w:r>
    </w:p>
    <w:p w14:paraId="50F28C7A" w14:textId="22841C2C" w:rsidR="00F82AC4" w:rsidRDefault="00F82AC4" w:rsidP="00624C7D"/>
    <w:p w14:paraId="58CA8BC1" w14:textId="272C909A" w:rsidR="00624C7D" w:rsidRDefault="00F82AC4" w:rsidP="00624C7D">
      <w:r>
        <w:t>I understand that this policy applies to the following programmes:</w:t>
      </w:r>
    </w:p>
    <w:p w14:paraId="3FB69382" w14:textId="6D7A0971" w:rsidR="00F82AC4" w:rsidRDefault="00F82AC4" w:rsidP="00F82AC4">
      <w:pPr>
        <w:pStyle w:val="ListParagraph"/>
        <w:numPr>
          <w:ilvl w:val="0"/>
          <w:numId w:val="1"/>
        </w:numPr>
      </w:pPr>
      <w:r>
        <w:t>Affordable Homes Programme 2021-26</w:t>
      </w:r>
    </w:p>
    <w:p w14:paraId="18FE02E5" w14:textId="2E209D42" w:rsidR="00F82AC4" w:rsidRDefault="00F82AC4" w:rsidP="00F82AC4">
      <w:pPr>
        <w:pStyle w:val="ListParagraph"/>
        <w:numPr>
          <w:ilvl w:val="0"/>
          <w:numId w:val="1"/>
        </w:numPr>
      </w:pPr>
      <w:r>
        <w:t>Single Homeless</w:t>
      </w:r>
      <w:r w:rsidR="00B95EBB">
        <w:t>ness</w:t>
      </w:r>
      <w:r>
        <w:t xml:space="preserve"> </w:t>
      </w:r>
      <w:r w:rsidR="00B95EBB">
        <w:t xml:space="preserve">Accommodation </w:t>
      </w:r>
      <w:r>
        <w:t>Programme</w:t>
      </w:r>
    </w:p>
    <w:p w14:paraId="057EDC67" w14:textId="36B65454" w:rsidR="00F82AC4" w:rsidRDefault="00F82AC4" w:rsidP="00F82AC4">
      <w:pPr>
        <w:pStyle w:val="ListParagraph"/>
        <w:numPr>
          <w:ilvl w:val="0"/>
          <w:numId w:val="1"/>
        </w:numPr>
      </w:pPr>
      <w:r>
        <w:t>Refugee Housing Programme</w:t>
      </w:r>
    </w:p>
    <w:p w14:paraId="0BCDFDE0" w14:textId="6532EBFB" w:rsidR="00F82AC4" w:rsidRDefault="00F82AC4" w:rsidP="00F82AC4">
      <w:pPr>
        <w:pStyle w:val="ListParagraph"/>
        <w:numPr>
          <w:ilvl w:val="0"/>
          <w:numId w:val="1"/>
        </w:numPr>
      </w:pPr>
      <w:r>
        <w:t>Care and Support Specialised Housing Fund from 2023/24 only.</w:t>
      </w:r>
    </w:p>
    <w:p w14:paraId="78C3D813" w14:textId="51CB1738" w:rsidR="00624C7D" w:rsidRDefault="00624C7D" w:rsidP="00624C7D">
      <w:pPr>
        <w:jc w:val="center"/>
        <w:rPr>
          <w:b/>
          <w:bCs/>
          <w:sz w:val="32"/>
          <w:szCs w:val="32"/>
        </w:rPr>
      </w:pPr>
    </w:p>
    <w:p w14:paraId="7F4A0A67" w14:textId="6E0AB43B" w:rsidR="00AF6E67" w:rsidRPr="00AF6E67" w:rsidRDefault="00AF6E67" w:rsidP="00AF6E67">
      <w:r>
        <w:t>Where this policy applies to the acquisition of existing homes</w:t>
      </w:r>
      <w:r w:rsidR="002901A7">
        <w:t xml:space="preserve"> which have previously been occupied</w:t>
      </w:r>
      <w:r>
        <w:t>,</w:t>
      </w:r>
      <w:r w:rsidR="00AE0E66">
        <w:t xml:space="preserve"> or refurbishment, conversion, or remodelling,</w:t>
      </w:r>
      <w:r>
        <w:t xml:space="preserve"> I understand that the </w:t>
      </w:r>
      <w:proofErr w:type="gramStart"/>
      <w:r>
        <w:t>Mayor’s</w:t>
      </w:r>
      <w:proofErr w:type="gramEnd"/>
      <w:r>
        <w:t xml:space="preserve"> investment partners </w:t>
      </w:r>
      <w:r w:rsidRPr="00AF6E67">
        <w:t>must undertake reasonable endeavours to verify that no combustible materials are known to be used in the external walls of any homes or buildings, regardless of their height.</w:t>
      </w:r>
      <w:r>
        <w:t xml:space="preserve"> </w:t>
      </w:r>
    </w:p>
    <w:p w14:paraId="2380F877" w14:textId="77777777" w:rsidR="00AF6E67" w:rsidRDefault="00AF6E67" w:rsidP="00F82AC4"/>
    <w:p w14:paraId="7746A29F" w14:textId="53B491FE" w:rsidR="00F82AC4" w:rsidRDefault="00AF6E67" w:rsidP="00F82AC4">
      <w:r>
        <w:t>Tick to confirm statement above:</w:t>
      </w:r>
    </w:p>
    <w:p w14:paraId="51519F5B" w14:textId="435B36FB" w:rsidR="002901A7" w:rsidRDefault="002901A7" w:rsidP="00F82AC4"/>
    <w:p w14:paraId="1D591B9E" w14:textId="7E854D78" w:rsidR="002901A7" w:rsidRDefault="002901A7" w:rsidP="00F82AC4"/>
    <w:p w14:paraId="5AF9E2F6" w14:textId="3F84E6A3" w:rsidR="002901A7" w:rsidRDefault="002901A7" w:rsidP="00F82AC4"/>
    <w:p w14:paraId="6890CAF0" w14:textId="15C63D38" w:rsidR="002901A7" w:rsidRDefault="002901A7" w:rsidP="00F82AC4"/>
    <w:p w14:paraId="712753A0" w14:textId="0CC00981" w:rsidR="002901A7" w:rsidRDefault="002901A7" w:rsidP="00F82AC4"/>
    <w:p w14:paraId="3E394E63" w14:textId="37811278" w:rsidR="002901A7" w:rsidRDefault="002901A7" w:rsidP="00F82AC4"/>
    <w:p w14:paraId="6DAE4BA6" w14:textId="52991923" w:rsidR="002901A7" w:rsidRDefault="002901A7" w:rsidP="00F82AC4"/>
    <w:p w14:paraId="56663B0A" w14:textId="2AF3DAFB" w:rsidR="002901A7" w:rsidRDefault="002901A7" w:rsidP="00F82AC4"/>
    <w:p w14:paraId="68249BAF" w14:textId="5F7573DF" w:rsidR="002901A7" w:rsidRDefault="002901A7" w:rsidP="00F82AC4"/>
    <w:p w14:paraId="37EB100C" w14:textId="4FD374A0" w:rsidR="002901A7" w:rsidRDefault="002901A7" w:rsidP="00F82AC4"/>
    <w:p w14:paraId="7E2DF6E9" w14:textId="1EE200A7" w:rsidR="002901A7" w:rsidRDefault="002901A7" w:rsidP="00F82AC4"/>
    <w:p w14:paraId="5F3FC5AE" w14:textId="77777777" w:rsidR="008A3409" w:rsidRDefault="008A3409" w:rsidP="00F82AC4"/>
    <w:p w14:paraId="246CCE57" w14:textId="7D34A895" w:rsidR="002901A7" w:rsidRDefault="002901A7" w:rsidP="00F82AC4"/>
    <w:p w14:paraId="6834592F" w14:textId="77777777" w:rsidR="002901A7" w:rsidRDefault="002901A7" w:rsidP="00F82AC4"/>
    <w:p w14:paraId="6634D0C6" w14:textId="133A29ED" w:rsidR="00AF6E67" w:rsidRDefault="00AF6E67" w:rsidP="00F82AC4"/>
    <w:p w14:paraId="39673573" w14:textId="562B705F" w:rsidR="00AF6E67" w:rsidRDefault="00AF6E67" w:rsidP="002901A7">
      <w:pPr>
        <w:jc w:val="center"/>
        <w:rPr>
          <w:b/>
          <w:bCs/>
        </w:rPr>
      </w:pPr>
      <w:r>
        <w:rPr>
          <w:b/>
          <w:bCs/>
        </w:rPr>
        <w:t>Statement of reasonable endeavours undertaken to verify construction of external walls</w:t>
      </w:r>
      <w:r w:rsidR="00017DC2">
        <w:rPr>
          <w:b/>
          <w:bCs/>
        </w:rPr>
        <w:t xml:space="preserve"> for acquisitions</w:t>
      </w:r>
      <w:r w:rsidR="00AE0E66">
        <w:rPr>
          <w:b/>
          <w:bCs/>
        </w:rPr>
        <w:t xml:space="preserve"> or homes delivered as refurbishment, conversion or </w:t>
      </w:r>
      <w:proofErr w:type="gramStart"/>
      <w:r w:rsidR="00AE0E66">
        <w:rPr>
          <w:b/>
          <w:bCs/>
        </w:rPr>
        <w:t>remodelling</w:t>
      </w:r>
      <w:proofErr w:type="gramEnd"/>
    </w:p>
    <w:p w14:paraId="4711B4F2" w14:textId="1E7A6F39" w:rsidR="00AF6E67" w:rsidRDefault="00AF6E67" w:rsidP="00F82AC4">
      <w:pPr>
        <w:rPr>
          <w:b/>
          <w:bCs/>
        </w:rPr>
      </w:pPr>
    </w:p>
    <w:p w14:paraId="5F1F32F8" w14:textId="3F39F2A7" w:rsidR="002901A7" w:rsidRDefault="002901A7" w:rsidP="00F82AC4">
      <w:pPr>
        <w:rPr>
          <w:b/>
          <w:bCs/>
        </w:rPr>
      </w:pPr>
      <w:r>
        <w:rPr>
          <w:b/>
          <w:bCs/>
        </w:rPr>
        <w:t>Project details</w:t>
      </w:r>
    </w:p>
    <w:p w14:paraId="2D1EB860" w14:textId="6177D71A" w:rsidR="002901A7" w:rsidRDefault="002901A7" w:rsidP="00F82AC4">
      <w:pPr>
        <w:rPr>
          <w:b/>
          <w:bCs/>
        </w:rPr>
      </w:pPr>
    </w:p>
    <w:p w14:paraId="4D83F21C" w14:textId="2AA5DB28" w:rsidR="002901A7" w:rsidRDefault="002901A7" w:rsidP="00F82AC4">
      <w:r>
        <w:t>Property address:</w:t>
      </w:r>
    </w:p>
    <w:p w14:paraId="37D5534A" w14:textId="30B829B9" w:rsidR="002901A7" w:rsidRPr="002901A7" w:rsidRDefault="002901A7" w:rsidP="00F82AC4">
      <w:r>
        <w:t>OPS project code:</w:t>
      </w:r>
    </w:p>
    <w:p w14:paraId="2266AB08" w14:textId="77777777" w:rsidR="002901A7" w:rsidRDefault="002901A7" w:rsidP="00F82AC4">
      <w:pPr>
        <w:rPr>
          <w:b/>
          <w:bCs/>
        </w:rPr>
      </w:pPr>
    </w:p>
    <w:p w14:paraId="708FA0FD" w14:textId="06936085" w:rsidR="00AF6E67" w:rsidRDefault="00AF6E67" w:rsidP="00AF6E67">
      <w:pPr>
        <w:pStyle w:val="ListParagraph"/>
        <w:numPr>
          <w:ilvl w:val="0"/>
          <w:numId w:val="3"/>
        </w:numPr>
        <w:rPr>
          <w:b/>
          <w:bCs/>
        </w:rPr>
      </w:pPr>
      <w:r>
        <w:rPr>
          <w:b/>
          <w:bCs/>
        </w:rPr>
        <w:t>Visual assessment of the façade of the external wall</w:t>
      </w:r>
    </w:p>
    <w:p w14:paraId="5EEA7C05" w14:textId="29664143" w:rsidR="00AF6E67" w:rsidRDefault="00AF6E67" w:rsidP="00AF6E67">
      <w:pPr>
        <w:rPr>
          <w:b/>
          <w:bCs/>
        </w:rPr>
      </w:pPr>
    </w:p>
    <w:p w14:paraId="52E278B6" w14:textId="6A8B8EDC" w:rsidR="00AF6E67" w:rsidRDefault="00AF6E67" w:rsidP="00AF6E67">
      <w:r>
        <w:t>I confirm that a visual assessment has been undertaken by a person of appropriate competence</w:t>
      </w:r>
      <w:r w:rsidR="00BA43ED">
        <w:t>, such as a Building Surveyor or Fire Engineer</w:t>
      </w:r>
      <w:r w:rsidR="00BB6D89">
        <w:t xml:space="preserve"> with appropriate qualifications and competence</w:t>
      </w:r>
      <w:r w:rsidR="00BA43ED">
        <w:t>,</w:t>
      </w:r>
      <w:r>
        <w:t xml:space="preserve"> to identify the materials used in the construction of the façade of the external wall, and that none of these are expected to be combustible according to the definition included above. </w:t>
      </w:r>
    </w:p>
    <w:p w14:paraId="1E75C0AE" w14:textId="266D8856" w:rsidR="00AF6E67" w:rsidRDefault="00AF6E67" w:rsidP="00AF6E67"/>
    <w:p w14:paraId="64A4426D" w14:textId="77777777" w:rsidR="00BA43ED" w:rsidRDefault="00BA43ED" w:rsidP="00BA43ED">
      <w:r>
        <w:t>Tick to confirm statement above:</w:t>
      </w:r>
    </w:p>
    <w:p w14:paraId="13D17542" w14:textId="658C0F89" w:rsidR="00AF6E67" w:rsidRDefault="00AF6E67" w:rsidP="00AF6E67"/>
    <w:p w14:paraId="493CDB34" w14:textId="739AF0A5" w:rsidR="00AF6E67" w:rsidRPr="00DC3667" w:rsidRDefault="008B0A7F" w:rsidP="00AF6E67">
      <w:pPr>
        <w:pStyle w:val="ListParagraph"/>
        <w:numPr>
          <w:ilvl w:val="0"/>
          <w:numId w:val="3"/>
        </w:numPr>
        <w:rPr>
          <w:b/>
          <w:bCs/>
        </w:rPr>
      </w:pPr>
      <w:r w:rsidRPr="00DC3667">
        <w:rPr>
          <w:b/>
          <w:bCs/>
        </w:rPr>
        <w:t>Identification of relevant records detailing the construction of the building</w:t>
      </w:r>
    </w:p>
    <w:p w14:paraId="4659804C" w14:textId="77777777" w:rsidR="008B0A7F" w:rsidRDefault="008B0A7F" w:rsidP="008B0A7F"/>
    <w:p w14:paraId="57E15B59" w14:textId="58B95177" w:rsidR="008B0A7F" w:rsidRDefault="00DC3667" w:rsidP="008B0A7F">
      <w:r>
        <w:t>I confirm that I or officers in my organisation have obtained or have taken</w:t>
      </w:r>
      <w:r w:rsidR="00BB6D89">
        <w:t xml:space="preserve"> such</w:t>
      </w:r>
      <w:r>
        <w:t xml:space="preserve"> steps</w:t>
      </w:r>
      <w:r w:rsidR="00BB6D89">
        <w:t xml:space="preserve"> as amount to reasonable endeavours</w:t>
      </w:r>
      <w:r>
        <w:t xml:space="preserve"> to try and obtain the following documents</w:t>
      </w:r>
      <w:r w:rsidR="00BB6D89">
        <w:rPr>
          <w:i/>
          <w:iCs/>
        </w:rPr>
        <w:t xml:space="preserve">. </w:t>
      </w:r>
      <w:r w:rsidR="00BB6D89">
        <w:t xml:space="preserve">If the organisation has undertaken reasonable endeavours to obtain these documents but </w:t>
      </w:r>
      <w:proofErr w:type="gramStart"/>
      <w:r w:rsidR="00BB6D89">
        <w:t>it is clear that none</w:t>
      </w:r>
      <w:proofErr w:type="gramEnd"/>
      <w:r w:rsidR="00BB6D89">
        <w:t xml:space="preserve"> are available, the GLA will be satisfied that grant may still be claimed for the acquisition</w:t>
      </w:r>
      <w:r w:rsidR="00223AB1">
        <w:t>/refurbishment/conversion/remodelling</w:t>
      </w:r>
      <w:r w:rsidR="00BB6D89">
        <w:t xml:space="preserve"> of the home. The information in these documents should not provide any indication that there may be combustible materials anywhere in the external wall system of the home to be acquired.</w:t>
      </w:r>
    </w:p>
    <w:p w14:paraId="64CA19AB" w14:textId="5CAA13C8" w:rsidR="00DC3667" w:rsidRDefault="00DC3667" w:rsidP="008B0A7F"/>
    <w:p w14:paraId="03C5D66C" w14:textId="28E5CB08" w:rsidR="00BB6D89" w:rsidRDefault="00BB6D89" w:rsidP="008B0A7F">
      <w:r>
        <w:t>Delete as applicable:</w:t>
      </w:r>
    </w:p>
    <w:p w14:paraId="7B04000E" w14:textId="77777777" w:rsidR="00BB6D89" w:rsidRDefault="00BB6D89" w:rsidP="008B0A7F"/>
    <w:p w14:paraId="2D7AB713" w14:textId="00125BCB" w:rsidR="00DC3667" w:rsidRDefault="007C5D07" w:rsidP="008B0A7F">
      <w:r>
        <w:t>Fire Risk A</w:t>
      </w:r>
      <w:r w:rsidR="008C6881">
        <w:t>ppraisal</w:t>
      </w:r>
      <w:r>
        <w:t xml:space="preserve"> of External Wall</w:t>
      </w:r>
      <w:r w:rsidR="00D56BF3">
        <w:t xml:space="preserve"> (FRAEW)</w:t>
      </w:r>
      <w:r w:rsidR="00FE3A14">
        <w:t xml:space="preserve"> </w:t>
      </w:r>
      <w:r w:rsidR="004A3A8E">
        <w:t>–</w:t>
      </w:r>
      <w:r w:rsidR="00FE3A14">
        <w:t xml:space="preserve"> </w:t>
      </w:r>
      <w:r w:rsidR="004A3A8E">
        <w:t>available/not available</w:t>
      </w:r>
    </w:p>
    <w:p w14:paraId="789048AD" w14:textId="77777777" w:rsidR="007C5D07" w:rsidRDefault="007C5D07" w:rsidP="008B0A7F"/>
    <w:p w14:paraId="2410F9A5" w14:textId="3CC5244C" w:rsidR="007C5D07" w:rsidRDefault="00827554" w:rsidP="008B0A7F">
      <w:r>
        <w:t>Design specification of the building’s construction</w:t>
      </w:r>
      <w:r w:rsidR="004A3A8E">
        <w:t xml:space="preserve"> – available/not available</w:t>
      </w:r>
    </w:p>
    <w:p w14:paraId="3B2538A1" w14:textId="77777777" w:rsidR="00827554" w:rsidRDefault="00827554" w:rsidP="008B0A7F"/>
    <w:p w14:paraId="255DD2DD" w14:textId="720E3DAA" w:rsidR="00827554" w:rsidRDefault="00827554" w:rsidP="008B0A7F">
      <w:r>
        <w:t xml:space="preserve">Build contract detailing construction information </w:t>
      </w:r>
      <w:r w:rsidR="004A3A8E">
        <w:t xml:space="preserve">– available/not </w:t>
      </w:r>
      <w:proofErr w:type="gramStart"/>
      <w:r w:rsidR="004A3A8E">
        <w:t>available</w:t>
      </w:r>
      <w:proofErr w:type="gramEnd"/>
    </w:p>
    <w:p w14:paraId="6B900514" w14:textId="77777777" w:rsidR="00827554" w:rsidRDefault="00827554" w:rsidP="008B0A7F"/>
    <w:p w14:paraId="5076B565" w14:textId="4064342F" w:rsidR="00827554" w:rsidRDefault="00D56BF3" w:rsidP="008B0A7F">
      <w:r>
        <w:t>Building Information Management (BIM) records</w:t>
      </w:r>
      <w:r w:rsidR="004A3A8E">
        <w:t xml:space="preserve"> – available/not available</w:t>
      </w:r>
    </w:p>
    <w:p w14:paraId="59F5295B" w14:textId="77777777" w:rsidR="00D56BF3" w:rsidRDefault="00D56BF3" w:rsidP="008B0A7F"/>
    <w:p w14:paraId="7CFED77A" w14:textId="17EFEE0B" w:rsidR="00BA43ED" w:rsidRDefault="002E5BEA" w:rsidP="00BA43ED">
      <w:r>
        <w:t>Past</w:t>
      </w:r>
      <w:r w:rsidR="00D56BF3">
        <w:t xml:space="preserve"> intrusive surveys of the external wall system</w:t>
      </w:r>
      <w:r w:rsidR="004A3A8E">
        <w:t xml:space="preserve"> – available/not available</w:t>
      </w:r>
    </w:p>
    <w:p w14:paraId="6A8BD34A" w14:textId="6711A2AE" w:rsidR="00BB6D89" w:rsidRDefault="00BB6D89" w:rsidP="00BA43ED"/>
    <w:p w14:paraId="0672F0EA" w14:textId="1F82388E" w:rsidR="00BA43ED" w:rsidRDefault="00BB6D89" w:rsidP="008B0A7F">
      <w:r>
        <w:t>Other – please state:</w:t>
      </w:r>
      <w:r w:rsidR="00DC1A35">
        <w:br/>
      </w:r>
    </w:p>
    <w:p w14:paraId="521C8B6E" w14:textId="7456716D" w:rsidR="004A3A8E" w:rsidRDefault="004A3A8E" w:rsidP="004A3A8E">
      <w:pPr>
        <w:pStyle w:val="ListParagraph"/>
        <w:numPr>
          <w:ilvl w:val="0"/>
          <w:numId w:val="3"/>
        </w:numPr>
        <w:rPr>
          <w:b/>
          <w:bCs/>
        </w:rPr>
      </w:pPr>
      <w:r w:rsidRPr="004A3A8E">
        <w:rPr>
          <w:b/>
          <w:bCs/>
        </w:rPr>
        <w:t>Confirmation there are no known</w:t>
      </w:r>
      <w:r>
        <w:rPr>
          <w:b/>
          <w:bCs/>
        </w:rPr>
        <w:t xml:space="preserve"> building safety issues relating to the external </w:t>
      </w:r>
      <w:proofErr w:type="gramStart"/>
      <w:r>
        <w:rPr>
          <w:b/>
          <w:bCs/>
        </w:rPr>
        <w:t>wall</w:t>
      </w:r>
      <w:proofErr w:type="gramEnd"/>
    </w:p>
    <w:p w14:paraId="4589BD91" w14:textId="77777777" w:rsidR="004A3A8E" w:rsidRDefault="004A3A8E" w:rsidP="004A3A8E">
      <w:pPr>
        <w:rPr>
          <w:b/>
          <w:bCs/>
        </w:rPr>
      </w:pPr>
    </w:p>
    <w:p w14:paraId="43649BE6" w14:textId="22D6126F" w:rsidR="004A3A8E" w:rsidRDefault="004A3A8E" w:rsidP="004A3A8E">
      <w:r>
        <w:t xml:space="preserve">If the building is over 18m, I confirm that I have </w:t>
      </w:r>
      <w:r w:rsidR="004F43B0">
        <w:t xml:space="preserve">verified </w:t>
      </w:r>
      <w:r w:rsidR="00AA059B">
        <w:t xml:space="preserve">with the GLA Building Safety Team that the building is not </w:t>
      </w:r>
      <w:r w:rsidR="00CD7FCF">
        <w:t>currently eligible for the Building Safety Fund, Private Sector Cladding Remediation Fund, or Social Sector Cladding Remediation Fund</w:t>
      </w:r>
      <w:r w:rsidR="00612675">
        <w:t xml:space="preserve"> with identified combustible material on the external wall</w:t>
      </w:r>
      <w:r w:rsidR="004F43B0">
        <w:t xml:space="preserve">, by contacting them on </w:t>
      </w:r>
      <w:r w:rsidR="00690698">
        <w:t>bsfapplication@london.gov.uk</w:t>
      </w:r>
      <w:r w:rsidR="004F43B0">
        <w:t>.</w:t>
      </w:r>
    </w:p>
    <w:p w14:paraId="0DAB0EED" w14:textId="77777777" w:rsidR="004F43B0" w:rsidRDefault="004F43B0" w:rsidP="004A3A8E"/>
    <w:p w14:paraId="4688B432" w14:textId="7DABBCA9" w:rsidR="004D3BB9" w:rsidRDefault="004D3BB9" w:rsidP="004A3A8E">
      <w:r>
        <w:t xml:space="preserve">I also confirm that I or officers in my organisation have taken </w:t>
      </w:r>
      <w:r w:rsidR="000C20A4">
        <w:t xml:space="preserve">such </w:t>
      </w:r>
      <w:r>
        <w:t>steps</w:t>
      </w:r>
      <w:r w:rsidR="000C20A4">
        <w:t xml:space="preserve"> as amount to reasonable endeavours</w:t>
      </w:r>
      <w:r>
        <w:t xml:space="preserve"> to verify that there are no known building safety issues with the building currently documented in the public domain</w:t>
      </w:r>
      <w:r w:rsidR="00615BF7">
        <w:t>,</w:t>
      </w:r>
      <w:r w:rsidR="000C20A4">
        <w:t xml:space="preserve"> </w:t>
      </w:r>
      <w:r w:rsidR="00D942F6">
        <w:t xml:space="preserve">for buildings of any height, </w:t>
      </w:r>
      <w:r w:rsidR="000C20A4">
        <w:t>or disclosed privately by the current building owner,</w:t>
      </w:r>
      <w:r w:rsidR="00615BF7">
        <w:t xml:space="preserve"> and that no section 20 notices have been issued to existing leaseholders documenting </w:t>
      </w:r>
      <w:r w:rsidR="00A73B5D">
        <w:t xml:space="preserve">that </w:t>
      </w:r>
      <w:r w:rsidR="00615BF7">
        <w:t>remediation work is needed to the external walls of the building</w:t>
      </w:r>
      <w:r>
        <w:t>.</w:t>
      </w:r>
    </w:p>
    <w:p w14:paraId="6AC71D43" w14:textId="53BB8C9B" w:rsidR="000C20A4" w:rsidRDefault="000C20A4" w:rsidP="004A3A8E"/>
    <w:p w14:paraId="5D0DEAAD" w14:textId="1200B9DF" w:rsidR="000C20A4" w:rsidRDefault="000C20A4" w:rsidP="004A3A8E">
      <w:r>
        <w:t>In the event combustible materials are identified in the external walls of the home after purchase, I or officers in my organisation will notify the GLA.</w:t>
      </w:r>
    </w:p>
    <w:p w14:paraId="110220CE" w14:textId="77777777" w:rsidR="004D3BB9" w:rsidRDefault="004D3BB9" w:rsidP="004A3A8E"/>
    <w:p w14:paraId="7BDC0D1D" w14:textId="77777777" w:rsidR="00BA43ED" w:rsidRDefault="00BA43ED" w:rsidP="00BA43ED">
      <w:r>
        <w:t>Tick to confirm statement above:</w:t>
      </w:r>
    </w:p>
    <w:p w14:paraId="14BE419F" w14:textId="77777777" w:rsidR="002901A7" w:rsidRDefault="002901A7" w:rsidP="00BA43ED"/>
    <w:p w14:paraId="43F00620" w14:textId="112E15A2" w:rsidR="00BA43ED" w:rsidRDefault="00BA43ED" w:rsidP="00BA43ED">
      <w:r>
        <w:t>Signature:</w:t>
      </w:r>
    </w:p>
    <w:p w14:paraId="6A27C560" w14:textId="77777777" w:rsidR="00BA43ED" w:rsidRDefault="00BA43ED" w:rsidP="00BA43ED">
      <w:r>
        <w:t>Print name:</w:t>
      </w:r>
    </w:p>
    <w:p w14:paraId="12CBE638" w14:textId="77777777" w:rsidR="00BA43ED" w:rsidRDefault="00BA43ED" w:rsidP="00BA43ED">
      <w:r>
        <w:t>Date:</w:t>
      </w:r>
    </w:p>
    <w:p w14:paraId="10E3BDDA" w14:textId="77777777" w:rsidR="004A3A8E" w:rsidRPr="00AF6E67" w:rsidRDefault="004A3A8E" w:rsidP="008B0A7F"/>
    <w:sectPr w:rsidR="004A3A8E" w:rsidRPr="00AF6E67" w:rsidSect="00F82AC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12F5" w14:textId="77777777" w:rsidR="00831617" w:rsidRDefault="00831617" w:rsidP="00040416">
      <w:r>
        <w:separator/>
      </w:r>
    </w:p>
  </w:endnote>
  <w:endnote w:type="continuationSeparator" w:id="0">
    <w:p w14:paraId="3E7240A9" w14:textId="77777777" w:rsidR="00831617" w:rsidRDefault="00831617" w:rsidP="000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1C63" w14:textId="77777777" w:rsidR="00831617" w:rsidRDefault="00831617" w:rsidP="00040416">
      <w:r>
        <w:separator/>
      </w:r>
    </w:p>
  </w:footnote>
  <w:footnote w:type="continuationSeparator" w:id="0">
    <w:p w14:paraId="18FE6C0E" w14:textId="77777777" w:rsidR="00831617" w:rsidRDefault="00831617" w:rsidP="0004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976" w14:textId="764AA959" w:rsidR="00040416" w:rsidRDefault="00040416">
    <w:pPr>
      <w:pStyle w:val="Header"/>
    </w:pPr>
    <w:r>
      <w:rPr>
        <w:noProof/>
        <w:sz w:val="20"/>
      </w:rPr>
      <w:drawing>
        <wp:anchor distT="0" distB="0" distL="114300" distR="114300" simplePos="0" relativeHeight="251659264" behindDoc="1" locked="0" layoutInCell="1" allowOverlap="1" wp14:anchorId="294FB684" wp14:editId="227706CB">
          <wp:simplePos x="0" y="0"/>
          <wp:positionH relativeFrom="column">
            <wp:posOffset>-914400</wp:posOffset>
          </wp:positionH>
          <wp:positionV relativeFrom="paragraph">
            <wp:posOffset>-448310</wp:posOffset>
          </wp:positionV>
          <wp:extent cx="7559534" cy="10684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534"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1557"/>
    <w:multiLevelType w:val="hybridMultilevel"/>
    <w:tmpl w:val="BDCE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2BE1"/>
    <w:multiLevelType w:val="hybridMultilevel"/>
    <w:tmpl w:val="9754DE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840A8"/>
    <w:multiLevelType w:val="hybridMultilevel"/>
    <w:tmpl w:val="2628428C"/>
    <w:lvl w:ilvl="0" w:tplc="785E31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4870046">
    <w:abstractNumId w:val="1"/>
  </w:num>
  <w:num w:numId="2" w16cid:durableId="1286815415">
    <w:abstractNumId w:val="0"/>
  </w:num>
  <w:num w:numId="3" w16cid:durableId="167571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16"/>
    <w:rsid w:val="000136B9"/>
    <w:rsid w:val="00017DC2"/>
    <w:rsid w:val="00020B06"/>
    <w:rsid w:val="00040416"/>
    <w:rsid w:val="000C20A4"/>
    <w:rsid w:val="001475F3"/>
    <w:rsid w:val="001C4301"/>
    <w:rsid w:val="001F0328"/>
    <w:rsid w:val="00223AB1"/>
    <w:rsid w:val="002901A7"/>
    <w:rsid w:val="0029560C"/>
    <w:rsid w:val="002E5BEA"/>
    <w:rsid w:val="002E66FC"/>
    <w:rsid w:val="00313F6E"/>
    <w:rsid w:val="0035694F"/>
    <w:rsid w:val="003951A9"/>
    <w:rsid w:val="00405A23"/>
    <w:rsid w:val="0045515C"/>
    <w:rsid w:val="00464394"/>
    <w:rsid w:val="00474D5D"/>
    <w:rsid w:val="004A3A8E"/>
    <w:rsid w:val="004A6DA5"/>
    <w:rsid w:val="004D3BB9"/>
    <w:rsid w:val="004F43B0"/>
    <w:rsid w:val="00567D0D"/>
    <w:rsid w:val="00612675"/>
    <w:rsid w:val="00615BF7"/>
    <w:rsid w:val="00624C7D"/>
    <w:rsid w:val="00646FCC"/>
    <w:rsid w:val="006901E3"/>
    <w:rsid w:val="00690698"/>
    <w:rsid w:val="006943E1"/>
    <w:rsid w:val="006B20DC"/>
    <w:rsid w:val="006D0E78"/>
    <w:rsid w:val="00763C04"/>
    <w:rsid w:val="0078586E"/>
    <w:rsid w:val="007C5D07"/>
    <w:rsid w:val="00806272"/>
    <w:rsid w:val="00810BFA"/>
    <w:rsid w:val="00827554"/>
    <w:rsid w:val="00831617"/>
    <w:rsid w:val="008A3409"/>
    <w:rsid w:val="008B0A7F"/>
    <w:rsid w:val="008C6881"/>
    <w:rsid w:val="008E47A6"/>
    <w:rsid w:val="009D4228"/>
    <w:rsid w:val="00A73B5D"/>
    <w:rsid w:val="00A74DEC"/>
    <w:rsid w:val="00AA059B"/>
    <w:rsid w:val="00AC52CF"/>
    <w:rsid w:val="00AD2F96"/>
    <w:rsid w:val="00AE0E66"/>
    <w:rsid w:val="00AF22A0"/>
    <w:rsid w:val="00AF6E67"/>
    <w:rsid w:val="00B95EBB"/>
    <w:rsid w:val="00BA43ED"/>
    <w:rsid w:val="00BB6D89"/>
    <w:rsid w:val="00BC7924"/>
    <w:rsid w:val="00BF3181"/>
    <w:rsid w:val="00C36FEB"/>
    <w:rsid w:val="00C4667F"/>
    <w:rsid w:val="00C6178E"/>
    <w:rsid w:val="00C925C9"/>
    <w:rsid w:val="00CA4CFC"/>
    <w:rsid w:val="00CD7FCF"/>
    <w:rsid w:val="00D43831"/>
    <w:rsid w:val="00D56BF3"/>
    <w:rsid w:val="00D942F6"/>
    <w:rsid w:val="00DC1A35"/>
    <w:rsid w:val="00DC3667"/>
    <w:rsid w:val="00DD2BD0"/>
    <w:rsid w:val="00E002F8"/>
    <w:rsid w:val="00E24133"/>
    <w:rsid w:val="00EB7998"/>
    <w:rsid w:val="00EC2AFA"/>
    <w:rsid w:val="00EF0DEF"/>
    <w:rsid w:val="00F51DF9"/>
    <w:rsid w:val="00F81120"/>
    <w:rsid w:val="00F82AC4"/>
    <w:rsid w:val="00FB1050"/>
    <w:rsid w:val="00FB2830"/>
    <w:rsid w:val="00FE3A14"/>
    <w:rsid w:val="00FF6B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106B9"/>
  <w15:chartTrackingRefBased/>
  <w15:docId w15:val="{9568A79F-140B-4143-9661-108963FE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040416"/>
    <w:pPr>
      <w:tabs>
        <w:tab w:val="center" w:pos="4513"/>
        <w:tab w:val="right" w:pos="9026"/>
      </w:tabs>
    </w:pPr>
  </w:style>
  <w:style w:type="character" w:customStyle="1" w:styleId="HeaderChar">
    <w:name w:val="Header Char"/>
    <w:basedOn w:val="DefaultParagraphFont"/>
    <w:link w:val="Header"/>
    <w:rsid w:val="00040416"/>
    <w:rPr>
      <w:rFonts w:ascii="Foundry Form Sans" w:hAnsi="Foundry Form Sans"/>
      <w:sz w:val="24"/>
      <w:szCs w:val="24"/>
      <w:lang w:eastAsia="en-US"/>
    </w:rPr>
  </w:style>
  <w:style w:type="paragraph" w:styleId="Footer">
    <w:name w:val="footer"/>
    <w:basedOn w:val="Normal"/>
    <w:link w:val="FooterChar"/>
    <w:unhideWhenUsed/>
    <w:rsid w:val="00040416"/>
    <w:pPr>
      <w:tabs>
        <w:tab w:val="center" w:pos="4513"/>
        <w:tab w:val="right" w:pos="9026"/>
      </w:tabs>
    </w:pPr>
  </w:style>
  <w:style w:type="character" w:customStyle="1" w:styleId="FooterChar">
    <w:name w:val="Footer Char"/>
    <w:basedOn w:val="DefaultParagraphFont"/>
    <w:link w:val="Footer"/>
    <w:rsid w:val="00040416"/>
    <w:rPr>
      <w:rFonts w:ascii="Foundry Form Sans" w:hAnsi="Foundry Form Sans"/>
      <w:sz w:val="24"/>
      <w:szCs w:val="24"/>
      <w:lang w:eastAsia="en-US"/>
    </w:rPr>
  </w:style>
  <w:style w:type="paragraph" w:styleId="ListParagraph">
    <w:name w:val="List Paragraph"/>
    <w:aliases w:val="NHF List Paragraph,NHF Bullet Paragraph,Bullet Paragraph,Numbered paragraph,Dot pt,Bullet 1,Numbered Para 1,No Spacing1,List Paragraph Char Char Char,Indicator Text,List Paragraph1,List Paragraph12,Normal numbered,Bullet Points,MAIN CONTE"/>
    <w:basedOn w:val="Normal"/>
    <w:link w:val="ListParagraphChar"/>
    <w:uiPriority w:val="34"/>
    <w:qFormat/>
    <w:rsid w:val="00F82AC4"/>
    <w:pPr>
      <w:ind w:left="720"/>
      <w:contextualSpacing/>
    </w:pPr>
  </w:style>
  <w:style w:type="character" w:styleId="Hyperlink">
    <w:name w:val="Hyperlink"/>
    <w:uiPriority w:val="99"/>
    <w:rsid w:val="00AF6E67"/>
    <w:rPr>
      <w:color w:val="0062A3"/>
      <w:u w:val="none"/>
    </w:rPr>
  </w:style>
  <w:style w:type="character" w:styleId="CommentReference">
    <w:name w:val="annotation reference"/>
    <w:semiHidden/>
    <w:rsid w:val="00AF6E67"/>
    <w:rPr>
      <w:color w:val="313231"/>
      <w:sz w:val="16"/>
      <w:szCs w:val="16"/>
    </w:rPr>
  </w:style>
  <w:style w:type="paragraph" w:styleId="CommentText">
    <w:name w:val="annotation text"/>
    <w:basedOn w:val="Normal"/>
    <w:link w:val="CommentTextChar"/>
    <w:rsid w:val="00AF6E67"/>
    <w:rPr>
      <w:sz w:val="20"/>
      <w:szCs w:val="20"/>
    </w:rPr>
  </w:style>
  <w:style w:type="character" w:customStyle="1" w:styleId="CommentTextChar">
    <w:name w:val="Comment Text Char"/>
    <w:basedOn w:val="DefaultParagraphFont"/>
    <w:link w:val="CommentText"/>
    <w:rsid w:val="00AF6E67"/>
    <w:rPr>
      <w:rFonts w:ascii="Foundry Form Sans" w:hAnsi="Foundry Form Sans"/>
      <w:lang w:eastAsia="en-US"/>
    </w:rPr>
  </w:style>
  <w:style w:type="character" w:styleId="FootnoteReference">
    <w:name w:val="footnote reference"/>
    <w:semiHidden/>
    <w:rsid w:val="00AF6E67"/>
    <w:rPr>
      <w:color w:val="313231"/>
      <w:vertAlign w:val="superscript"/>
    </w:rPr>
  </w:style>
  <w:style w:type="paragraph" w:styleId="FootnoteText">
    <w:name w:val="footnote text"/>
    <w:basedOn w:val="Normal"/>
    <w:link w:val="FootnoteTextChar"/>
    <w:semiHidden/>
    <w:rsid w:val="00AF6E67"/>
    <w:rPr>
      <w:sz w:val="20"/>
      <w:szCs w:val="20"/>
    </w:rPr>
  </w:style>
  <w:style w:type="character" w:customStyle="1" w:styleId="FootnoteTextChar">
    <w:name w:val="Footnote Text Char"/>
    <w:basedOn w:val="DefaultParagraphFont"/>
    <w:link w:val="FootnoteText"/>
    <w:semiHidden/>
    <w:rsid w:val="00AF6E67"/>
    <w:rPr>
      <w:rFonts w:ascii="Foundry Form Sans" w:hAnsi="Foundry Form Sans"/>
      <w:lang w:eastAsia="en-US"/>
    </w:rPr>
  </w:style>
  <w:style w:type="character" w:customStyle="1" w:styleId="ListParagraphChar">
    <w:name w:val="List Paragraph Char"/>
    <w:aliases w:val="NHF List Paragraph Char,NHF Bullet Paragraph Char,Bullet Paragraph Char,Numbered paragraph Char,Dot pt Char,Bullet 1 Char,Numbered Para 1 Char,No Spacing1 Char,List Paragraph Char Char Char Char,Indicator Text Char,Bullet Points Char"/>
    <w:basedOn w:val="DefaultParagraphFont"/>
    <w:link w:val="ListParagraph"/>
    <w:uiPriority w:val="34"/>
    <w:qFormat/>
    <w:locked/>
    <w:rsid w:val="00AF6E67"/>
    <w:rPr>
      <w:rFonts w:ascii="Foundry Form Sans" w:hAnsi="Foundry Form Sans"/>
      <w:sz w:val="24"/>
      <w:szCs w:val="24"/>
      <w:lang w:eastAsia="en-US"/>
    </w:rPr>
  </w:style>
  <w:style w:type="paragraph" w:styleId="CommentSubject">
    <w:name w:val="annotation subject"/>
    <w:basedOn w:val="CommentText"/>
    <w:next w:val="CommentText"/>
    <w:link w:val="CommentSubjectChar"/>
    <w:semiHidden/>
    <w:unhideWhenUsed/>
    <w:rsid w:val="004D3BB9"/>
    <w:rPr>
      <w:b/>
      <w:bCs/>
    </w:rPr>
  </w:style>
  <w:style w:type="character" w:customStyle="1" w:styleId="CommentSubjectChar">
    <w:name w:val="Comment Subject Char"/>
    <w:basedOn w:val="CommentTextChar"/>
    <w:link w:val="CommentSubject"/>
    <w:semiHidden/>
    <w:rsid w:val="004D3BB9"/>
    <w:rPr>
      <w:rFonts w:ascii="Foundry Form Sans" w:hAnsi="Foundry Form Sans"/>
      <w:b/>
      <w:bCs/>
      <w:lang w:eastAsia="en-US"/>
    </w:rPr>
  </w:style>
  <w:style w:type="paragraph" w:styleId="Revision">
    <w:name w:val="Revision"/>
    <w:hidden/>
    <w:uiPriority w:val="99"/>
    <w:semiHidden/>
    <w:rsid w:val="00017DC2"/>
    <w:rPr>
      <w:rFonts w:ascii="Foundry Form Sans" w:hAnsi="Foundry Form Sans"/>
      <w:sz w:val="24"/>
      <w:szCs w:val="24"/>
      <w:lang w:eastAsia="en-US"/>
    </w:rPr>
  </w:style>
  <w:style w:type="character" w:styleId="UnresolvedMention">
    <w:name w:val="Unresolved Mention"/>
    <w:basedOn w:val="DefaultParagraphFont"/>
    <w:uiPriority w:val="99"/>
    <w:semiHidden/>
    <w:unhideWhenUsed/>
    <w:rsid w:val="0078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E23F-ED53-4AE1-AFF2-2FA249B6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Lewis</dc:creator>
  <cp:keywords/>
  <dc:description/>
  <cp:lastModifiedBy>Adrianna Charles</cp:lastModifiedBy>
  <cp:revision>2</cp:revision>
  <dcterms:created xsi:type="dcterms:W3CDTF">2024-01-24T11:36:00Z</dcterms:created>
  <dcterms:modified xsi:type="dcterms:W3CDTF">2024-01-24T11:36:00Z</dcterms:modified>
</cp:coreProperties>
</file>